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C554" w14:textId="105FC3F3" w:rsidR="00377D71" w:rsidRPr="001A521D" w:rsidRDefault="002637D3" w:rsidP="002637D3">
      <w:pPr>
        <w:rPr>
          <w:rFonts w:ascii="Arial" w:hAnsi="Arial" w:cs="Arial"/>
          <w:b/>
          <w:u w:val="single"/>
        </w:rPr>
      </w:pPr>
      <w:r w:rsidRPr="002637D3">
        <w:rPr>
          <w:rFonts w:ascii="Arial" w:hAnsi="Arial" w:cs="Arial"/>
          <w:b/>
          <w:sz w:val="28"/>
          <w:szCs w:val="28"/>
        </w:rPr>
        <w:t xml:space="preserve">              </w:t>
      </w:r>
      <w:r w:rsidR="00377D71" w:rsidRPr="001A521D">
        <w:rPr>
          <w:rFonts w:ascii="Arial" w:hAnsi="Arial" w:cs="Arial"/>
          <w:b/>
          <w:u w:val="single"/>
        </w:rPr>
        <w:t>NOTIFICAÇÃO</w:t>
      </w:r>
      <w:r w:rsidR="00464998" w:rsidRPr="001A521D">
        <w:rPr>
          <w:rFonts w:ascii="Arial" w:hAnsi="Arial" w:cs="Arial"/>
          <w:b/>
          <w:u w:val="single"/>
        </w:rPr>
        <w:t xml:space="preserve"> POR EDITAL</w:t>
      </w:r>
      <w:r w:rsidR="00322E22" w:rsidRPr="001A521D">
        <w:rPr>
          <w:rFonts w:ascii="Arial" w:hAnsi="Arial" w:cs="Arial"/>
          <w:b/>
          <w:u w:val="single"/>
        </w:rPr>
        <w:br/>
      </w:r>
    </w:p>
    <w:p w14:paraId="2C450C08" w14:textId="1A39755C" w:rsidR="00990C69" w:rsidRPr="00990C69" w:rsidRDefault="00377D71" w:rsidP="00990C69">
      <w:pPr>
        <w:autoSpaceDE w:val="0"/>
        <w:autoSpaceDN w:val="0"/>
        <w:adjustRightInd w:val="0"/>
        <w:ind w:firstLine="2835"/>
        <w:jc w:val="both"/>
        <w:rPr>
          <w:rFonts w:ascii="Arial" w:hAnsi="Arial" w:cs="Arial"/>
          <w:sz w:val="20"/>
          <w:szCs w:val="20"/>
        </w:rPr>
      </w:pPr>
      <w:r w:rsidRPr="00EF2927">
        <w:rPr>
          <w:rFonts w:ascii="Arial" w:hAnsi="Arial" w:cs="Arial"/>
          <w:sz w:val="20"/>
          <w:szCs w:val="20"/>
        </w:rPr>
        <w:tab/>
      </w:r>
      <w:r w:rsidR="007E4FEB" w:rsidRPr="00EF2927">
        <w:rPr>
          <w:rFonts w:ascii="Arial" w:hAnsi="Arial" w:cs="Arial"/>
          <w:sz w:val="20"/>
          <w:szCs w:val="20"/>
        </w:rPr>
        <w:t>O 1º</w:t>
      </w:r>
      <w:r w:rsidR="00D42962" w:rsidRPr="00EF2927">
        <w:rPr>
          <w:rFonts w:ascii="Arial" w:hAnsi="Arial" w:cs="Arial"/>
          <w:sz w:val="20"/>
          <w:szCs w:val="20"/>
        </w:rPr>
        <w:t xml:space="preserve"> </w:t>
      </w:r>
      <w:r w:rsidR="005C1094" w:rsidRPr="00EF2927">
        <w:rPr>
          <w:rFonts w:ascii="Arial" w:hAnsi="Arial" w:cs="Arial"/>
          <w:sz w:val="20"/>
          <w:szCs w:val="20"/>
        </w:rPr>
        <w:t>Ofício</w:t>
      </w:r>
      <w:r w:rsidR="00714E04" w:rsidRPr="00EF2927">
        <w:rPr>
          <w:rFonts w:ascii="Arial" w:hAnsi="Arial" w:cs="Arial"/>
          <w:sz w:val="20"/>
          <w:szCs w:val="20"/>
        </w:rPr>
        <w:t xml:space="preserve"> </w:t>
      </w:r>
      <w:r w:rsidR="005C1094" w:rsidRPr="00EF2927">
        <w:rPr>
          <w:rFonts w:ascii="Arial" w:hAnsi="Arial" w:cs="Arial"/>
          <w:sz w:val="20"/>
          <w:szCs w:val="20"/>
        </w:rPr>
        <w:t>do</w:t>
      </w:r>
      <w:r w:rsidR="00714E04" w:rsidRPr="00EF2927">
        <w:rPr>
          <w:rFonts w:ascii="Arial" w:hAnsi="Arial" w:cs="Arial"/>
          <w:sz w:val="20"/>
          <w:szCs w:val="20"/>
        </w:rPr>
        <w:t xml:space="preserve"> </w:t>
      </w:r>
      <w:r w:rsidRPr="00EF2927">
        <w:rPr>
          <w:rFonts w:ascii="Arial" w:hAnsi="Arial" w:cs="Arial"/>
          <w:sz w:val="20"/>
          <w:szCs w:val="20"/>
        </w:rPr>
        <w:t>Registro de Imóveis</w:t>
      </w:r>
      <w:r w:rsidR="003D3BD1" w:rsidRPr="00EF2927">
        <w:rPr>
          <w:rFonts w:ascii="Arial" w:hAnsi="Arial" w:cs="Arial"/>
          <w:sz w:val="20"/>
          <w:szCs w:val="20"/>
        </w:rPr>
        <w:t xml:space="preserve"> desta</w:t>
      </w:r>
      <w:r w:rsidR="00714E04" w:rsidRPr="00EF2927">
        <w:rPr>
          <w:rFonts w:ascii="Arial" w:hAnsi="Arial" w:cs="Arial"/>
          <w:sz w:val="20"/>
          <w:szCs w:val="20"/>
        </w:rPr>
        <w:t xml:space="preserve"> </w:t>
      </w:r>
      <w:r w:rsidR="003D3BD1" w:rsidRPr="00EF2927">
        <w:rPr>
          <w:rFonts w:ascii="Arial" w:hAnsi="Arial" w:cs="Arial"/>
          <w:sz w:val="20"/>
          <w:szCs w:val="20"/>
        </w:rPr>
        <w:t>Capital</w:t>
      </w:r>
      <w:r w:rsidR="00DD54DA" w:rsidRPr="00EF2927">
        <w:rPr>
          <w:rFonts w:ascii="Arial" w:hAnsi="Arial" w:cs="Arial"/>
          <w:sz w:val="20"/>
          <w:szCs w:val="20"/>
        </w:rPr>
        <w:t>, vem</w:t>
      </w:r>
      <w:r w:rsidR="00EF7B7D" w:rsidRPr="00EF2927">
        <w:rPr>
          <w:rFonts w:ascii="Arial" w:hAnsi="Arial" w:cs="Arial"/>
          <w:sz w:val="20"/>
          <w:szCs w:val="20"/>
        </w:rPr>
        <w:t xml:space="preserve"> </w:t>
      </w:r>
      <w:r w:rsidRPr="00EF2927">
        <w:rPr>
          <w:rFonts w:ascii="Arial" w:hAnsi="Arial" w:cs="Arial"/>
          <w:sz w:val="20"/>
          <w:szCs w:val="20"/>
        </w:rPr>
        <w:t>atra</w:t>
      </w:r>
      <w:r w:rsidR="00285312" w:rsidRPr="00EF2927">
        <w:rPr>
          <w:rFonts w:ascii="Arial" w:hAnsi="Arial" w:cs="Arial"/>
          <w:sz w:val="20"/>
          <w:szCs w:val="20"/>
        </w:rPr>
        <w:t>vés</w:t>
      </w:r>
      <w:r w:rsidR="00714E04" w:rsidRPr="00EF2927">
        <w:rPr>
          <w:rFonts w:ascii="Arial" w:hAnsi="Arial" w:cs="Arial"/>
          <w:sz w:val="20"/>
          <w:szCs w:val="20"/>
        </w:rPr>
        <w:t xml:space="preserve"> </w:t>
      </w:r>
      <w:r w:rsidR="00285312" w:rsidRPr="00EF2927">
        <w:rPr>
          <w:rFonts w:ascii="Arial" w:hAnsi="Arial" w:cs="Arial"/>
          <w:sz w:val="20"/>
          <w:szCs w:val="20"/>
        </w:rPr>
        <w:t xml:space="preserve">desta, </w:t>
      </w:r>
      <w:r w:rsidR="00285312" w:rsidRPr="00EF2927">
        <w:rPr>
          <w:rFonts w:ascii="Arial" w:hAnsi="Arial" w:cs="Arial"/>
          <w:b/>
          <w:sz w:val="20"/>
          <w:szCs w:val="20"/>
          <w:u w:val="single"/>
        </w:rPr>
        <w:t>NOTIFICAR</w:t>
      </w:r>
      <w:r w:rsidR="00FD7D8C" w:rsidRPr="00EF2927">
        <w:rPr>
          <w:rFonts w:ascii="Arial" w:hAnsi="Arial" w:cs="Arial"/>
          <w:sz w:val="20"/>
          <w:szCs w:val="20"/>
        </w:rPr>
        <w:t xml:space="preserve"> </w:t>
      </w:r>
      <w:r w:rsidR="00990C69" w:rsidRPr="00EF2927">
        <w:rPr>
          <w:rFonts w:ascii="Arial" w:hAnsi="Arial" w:cs="Arial"/>
          <w:sz w:val="20"/>
          <w:szCs w:val="20"/>
        </w:rPr>
        <w:t>o</w:t>
      </w:r>
      <w:r w:rsidR="00977832" w:rsidRPr="00EF2927">
        <w:rPr>
          <w:rFonts w:ascii="Arial" w:hAnsi="Arial" w:cs="Arial"/>
          <w:sz w:val="20"/>
          <w:szCs w:val="20"/>
        </w:rPr>
        <w:t>s</w:t>
      </w:r>
      <w:r w:rsidR="00AF6CA0" w:rsidRPr="00EF2927">
        <w:rPr>
          <w:rFonts w:ascii="Arial" w:hAnsi="Arial" w:cs="Arial"/>
          <w:sz w:val="20"/>
          <w:szCs w:val="20"/>
        </w:rPr>
        <w:t xml:space="preserve"> Sr</w:t>
      </w:r>
      <w:r w:rsidR="00977832" w:rsidRPr="00EF2927">
        <w:rPr>
          <w:rFonts w:ascii="Arial" w:hAnsi="Arial" w:cs="Arial"/>
          <w:sz w:val="20"/>
          <w:szCs w:val="20"/>
        </w:rPr>
        <w:t>s</w:t>
      </w:r>
      <w:r w:rsidR="00EF2927">
        <w:rPr>
          <w:rFonts w:ascii="Arial" w:hAnsi="Arial" w:cs="Arial"/>
          <w:sz w:val="20"/>
          <w:szCs w:val="20"/>
        </w:rPr>
        <w:t>.</w:t>
      </w:r>
      <w:r w:rsidR="00977832" w:rsidRPr="00EF2927">
        <w:rPr>
          <w:rFonts w:ascii="Arial" w:hAnsi="Arial" w:cs="Arial"/>
          <w:sz w:val="20"/>
          <w:szCs w:val="20"/>
        </w:rPr>
        <w:t xml:space="preserve"> (e/ou eventuais herdeiros destes</w:t>
      </w:r>
      <w:r w:rsidR="00201A2E" w:rsidRPr="00EF2927">
        <w:rPr>
          <w:rFonts w:ascii="Arial" w:hAnsi="Arial" w:cs="Arial"/>
          <w:sz w:val="20"/>
          <w:szCs w:val="20"/>
        </w:rPr>
        <w:t xml:space="preserve"> e/ou terceiros interessados,</w:t>
      </w:r>
      <w:r w:rsidR="002D06C6" w:rsidRPr="00EF2927">
        <w:rPr>
          <w:rFonts w:ascii="Arial" w:hAnsi="Arial" w:cs="Arial"/>
          <w:sz w:val="20"/>
          <w:szCs w:val="20"/>
        </w:rPr>
        <w:t xml:space="preserve"> incluindo-se</w:t>
      </w:r>
      <w:r w:rsidR="00201A2E" w:rsidRPr="00EF2927">
        <w:rPr>
          <w:rFonts w:ascii="Arial" w:hAnsi="Arial" w:cs="Arial"/>
          <w:sz w:val="20"/>
          <w:szCs w:val="20"/>
        </w:rPr>
        <w:t xml:space="preserve"> o Município de Rio Branco-AC, CNPJ 04.034.583/0001-22 e o Estado do Acre, CNPJ 63.606.479/0001-24), na </w:t>
      </w:r>
      <w:r w:rsidR="00977832" w:rsidRPr="00EF2927">
        <w:rPr>
          <w:rFonts w:ascii="Arial" w:hAnsi="Arial" w:cs="Arial"/>
          <w:sz w:val="20"/>
          <w:szCs w:val="20"/>
        </w:rPr>
        <w:t>)</w:t>
      </w:r>
      <w:r w:rsidR="00973D32" w:rsidRPr="00EF2927">
        <w:rPr>
          <w:rFonts w:ascii="Arial" w:hAnsi="Arial" w:cs="Arial"/>
          <w:sz w:val="20"/>
          <w:szCs w:val="20"/>
        </w:rPr>
        <w:t xml:space="preserve"> </w:t>
      </w:r>
      <w:r w:rsidR="00977832" w:rsidRPr="00EF2927">
        <w:rPr>
          <w:rFonts w:ascii="Arial" w:hAnsi="Arial" w:cs="Arial"/>
          <w:b/>
          <w:sz w:val="20"/>
          <w:szCs w:val="20"/>
        </w:rPr>
        <w:t>JOSÉ FRANCISCO RIBEIRO</w:t>
      </w:r>
      <w:r w:rsidR="00464998" w:rsidRPr="00EF2927">
        <w:rPr>
          <w:rFonts w:ascii="Arial" w:hAnsi="Arial" w:cs="Arial"/>
          <w:sz w:val="20"/>
          <w:szCs w:val="20"/>
        </w:rPr>
        <w:t>,</w:t>
      </w:r>
      <w:r w:rsidR="00322E22" w:rsidRPr="00EF2927">
        <w:rPr>
          <w:rFonts w:ascii="Arial" w:hAnsi="Arial" w:cs="Arial"/>
          <w:sz w:val="20"/>
          <w:szCs w:val="20"/>
        </w:rPr>
        <w:t xml:space="preserve"> inscrit</w:t>
      </w:r>
      <w:r w:rsidR="001A521D" w:rsidRPr="00EF2927">
        <w:rPr>
          <w:rFonts w:ascii="Arial" w:hAnsi="Arial" w:cs="Arial"/>
          <w:sz w:val="20"/>
          <w:szCs w:val="20"/>
        </w:rPr>
        <w:t>o</w:t>
      </w:r>
      <w:r w:rsidR="00CE1419" w:rsidRPr="00EF2927">
        <w:rPr>
          <w:rFonts w:ascii="Arial" w:hAnsi="Arial" w:cs="Arial"/>
          <w:sz w:val="20"/>
          <w:szCs w:val="20"/>
        </w:rPr>
        <w:t xml:space="preserve"> no CPF nº </w:t>
      </w:r>
      <w:r w:rsidR="00977832" w:rsidRPr="00EF2927">
        <w:rPr>
          <w:rFonts w:ascii="Arial" w:hAnsi="Arial" w:cs="Arial"/>
          <w:sz w:val="20"/>
          <w:szCs w:val="20"/>
        </w:rPr>
        <w:t>012.974.062-49, falecido em 15/08/1992 e a Sra. LIBERALINA VIANA RIBEIRO, falecida em 20/10/2001,</w:t>
      </w:r>
      <w:r w:rsidR="00973D32" w:rsidRPr="00EF2927">
        <w:rPr>
          <w:rFonts w:ascii="Arial" w:hAnsi="Arial" w:cs="Arial"/>
          <w:sz w:val="20"/>
          <w:szCs w:val="20"/>
        </w:rPr>
        <w:t xml:space="preserve"> </w:t>
      </w:r>
      <w:r w:rsidR="00990C69" w:rsidRPr="00EF2927">
        <w:rPr>
          <w:rFonts w:ascii="Arial" w:hAnsi="Arial" w:cs="Arial"/>
          <w:sz w:val="20"/>
          <w:szCs w:val="20"/>
        </w:rPr>
        <w:t>proprietário/posseiro</w:t>
      </w:r>
      <w:r w:rsidR="00977832" w:rsidRPr="00EF2927">
        <w:rPr>
          <w:rFonts w:ascii="Arial" w:hAnsi="Arial" w:cs="Arial"/>
          <w:sz w:val="20"/>
          <w:szCs w:val="20"/>
        </w:rPr>
        <w:t>s</w:t>
      </w:r>
      <w:r w:rsidR="00322E22" w:rsidRPr="00EF2927">
        <w:rPr>
          <w:rFonts w:ascii="Arial" w:hAnsi="Arial" w:cs="Arial"/>
          <w:sz w:val="20"/>
          <w:szCs w:val="20"/>
        </w:rPr>
        <w:t xml:space="preserve"> </w:t>
      </w:r>
      <w:r w:rsidR="0025159E" w:rsidRPr="00EF2927">
        <w:rPr>
          <w:rFonts w:ascii="Arial" w:hAnsi="Arial" w:cs="Arial"/>
          <w:sz w:val="20"/>
          <w:szCs w:val="20"/>
        </w:rPr>
        <w:t xml:space="preserve">do imóvel Urbano, </w:t>
      </w:r>
      <w:r w:rsidR="00322E22" w:rsidRPr="00EF2927">
        <w:rPr>
          <w:rFonts w:ascii="Arial" w:hAnsi="Arial" w:cs="Arial"/>
          <w:sz w:val="20"/>
          <w:szCs w:val="20"/>
        </w:rPr>
        <w:t xml:space="preserve">localizado na </w:t>
      </w:r>
      <w:r w:rsidR="00EF2927" w:rsidRPr="00EF2927">
        <w:rPr>
          <w:rFonts w:ascii="Arial" w:hAnsi="Arial" w:cs="Arial"/>
          <w:b/>
          <w:bCs/>
          <w:color w:val="000000"/>
          <w:sz w:val="20"/>
          <w:szCs w:val="20"/>
        </w:rPr>
        <w:t>Estrada do Amapá, Bairro Amapá,</w:t>
      </w:r>
      <w:r w:rsidR="007E502A">
        <w:rPr>
          <w:rFonts w:ascii="Arial" w:hAnsi="Arial" w:cs="Arial"/>
          <w:b/>
          <w:bCs/>
          <w:color w:val="000000"/>
          <w:sz w:val="20"/>
          <w:szCs w:val="20"/>
        </w:rPr>
        <w:t xml:space="preserve"> Matrícula nº </w:t>
      </w:r>
      <w:r w:rsidR="007E502A" w:rsidRPr="007E502A">
        <w:rPr>
          <w:rFonts w:ascii="Arial" w:hAnsi="Arial" w:cs="Arial"/>
          <w:b/>
          <w:color w:val="000000"/>
          <w:sz w:val="20"/>
          <w:szCs w:val="20"/>
        </w:rPr>
        <w:t>62.748</w:t>
      </w:r>
      <w:r w:rsidR="007E502A" w:rsidRPr="007E502A">
        <w:rPr>
          <w:rFonts w:ascii="Arial" w:hAnsi="Arial" w:cs="Arial"/>
          <w:color w:val="000000"/>
          <w:sz w:val="20"/>
          <w:szCs w:val="20"/>
        </w:rPr>
        <w:t xml:space="preserve"> (antiga </w:t>
      </w:r>
      <w:r w:rsidR="007E502A" w:rsidRPr="007E502A">
        <w:rPr>
          <w:rFonts w:ascii="Arial" w:hAnsi="Arial" w:cs="Arial"/>
          <w:b/>
          <w:color w:val="000000"/>
          <w:sz w:val="20"/>
          <w:szCs w:val="20"/>
        </w:rPr>
        <w:t>1.137 SE</w:t>
      </w:r>
      <w:r w:rsidR="007E502A" w:rsidRPr="007E502A">
        <w:rPr>
          <w:rFonts w:ascii="Arial" w:hAnsi="Arial" w:cs="Arial"/>
          <w:color w:val="000000"/>
          <w:sz w:val="20"/>
          <w:szCs w:val="20"/>
        </w:rPr>
        <w:t>)</w:t>
      </w:r>
      <w:r w:rsidR="00EF2927" w:rsidRPr="00EF2927">
        <w:rPr>
          <w:rFonts w:ascii="Arial" w:hAnsi="Arial" w:cs="Arial"/>
          <w:color w:val="000000"/>
          <w:sz w:val="20"/>
          <w:szCs w:val="20"/>
        </w:rPr>
        <w:t xml:space="preserve"> confrontante dos fundos do imóvel </w:t>
      </w:r>
      <w:r w:rsidR="00EF2927" w:rsidRPr="00EF2927">
        <w:rPr>
          <w:rFonts w:ascii="Arial" w:hAnsi="Arial" w:cs="Arial"/>
          <w:sz w:val="20"/>
          <w:szCs w:val="20"/>
        </w:rPr>
        <w:t xml:space="preserve">localizado na </w:t>
      </w:r>
      <w:r w:rsidR="00EF2927" w:rsidRPr="00EF2927">
        <w:rPr>
          <w:rFonts w:ascii="Arial" w:hAnsi="Arial" w:cs="Arial"/>
          <w:color w:val="000000"/>
          <w:sz w:val="20"/>
          <w:szCs w:val="20"/>
        </w:rPr>
        <w:t>Via Verde, Travessa Cleber, Bairro Amapá</w:t>
      </w:r>
      <w:r w:rsidR="00EF2927">
        <w:rPr>
          <w:rFonts w:ascii="Arial" w:hAnsi="Arial" w:cs="Arial"/>
          <w:color w:val="000000"/>
          <w:sz w:val="20"/>
          <w:szCs w:val="20"/>
        </w:rPr>
        <w:t xml:space="preserve">, referência cadastral 1.001.0353.0275.001, </w:t>
      </w:r>
      <w:r w:rsidR="00EF2927">
        <w:rPr>
          <w:rFonts w:ascii="Arial" w:hAnsi="Arial" w:cs="Arial"/>
          <w:sz w:val="20"/>
          <w:szCs w:val="20"/>
        </w:rPr>
        <w:t xml:space="preserve">registrado sob </w:t>
      </w:r>
      <w:r w:rsidR="00EF2927" w:rsidRPr="00990C69">
        <w:rPr>
          <w:rFonts w:ascii="Arial" w:hAnsi="Arial" w:cs="Arial"/>
          <w:sz w:val="20"/>
          <w:szCs w:val="20"/>
        </w:rPr>
        <w:t>nº</w:t>
      </w:r>
      <w:r w:rsidR="00EF2927">
        <w:rPr>
          <w:rFonts w:ascii="Arial" w:hAnsi="Arial" w:cs="Arial"/>
          <w:sz w:val="20"/>
          <w:szCs w:val="20"/>
        </w:rPr>
        <w:t xml:space="preserve"> </w:t>
      </w:r>
      <w:r w:rsidR="00EF2927" w:rsidRPr="00EF2927">
        <w:rPr>
          <w:rFonts w:ascii="Arial" w:hAnsi="Arial" w:cs="Arial"/>
          <w:color w:val="000000"/>
          <w:sz w:val="20"/>
          <w:szCs w:val="20"/>
        </w:rPr>
        <w:t>66.384</w:t>
      </w:r>
      <w:r w:rsidR="00EF2927">
        <w:rPr>
          <w:rFonts w:ascii="Arial" w:hAnsi="Arial" w:cs="Arial"/>
          <w:color w:val="000000"/>
          <w:sz w:val="20"/>
          <w:szCs w:val="20"/>
        </w:rPr>
        <w:t xml:space="preserve"> </w:t>
      </w:r>
      <w:r w:rsidR="00EF2927" w:rsidRPr="00990C69">
        <w:rPr>
          <w:rFonts w:ascii="Arial" w:hAnsi="Arial" w:cs="Arial"/>
          <w:sz w:val="20"/>
          <w:szCs w:val="20"/>
          <w:u w:val="single"/>
        </w:rPr>
        <w:t>deste 1º Cartório de Registro de Imóveis da Comarca de Rio Branco-AC</w:t>
      </w:r>
      <w:r w:rsidR="00EF2927" w:rsidRPr="00990C69">
        <w:rPr>
          <w:rFonts w:ascii="Arial" w:hAnsi="Arial" w:cs="Arial"/>
          <w:sz w:val="20"/>
          <w:szCs w:val="20"/>
        </w:rPr>
        <w:t>, a que se pretende retificar</w:t>
      </w:r>
      <w:r w:rsidR="00EF2927">
        <w:rPr>
          <w:rFonts w:ascii="Arial" w:hAnsi="Arial" w:cs="Arial"/>
          <w:sz w:val="20"/>
          <w:szCs w:val="20"/>
        </w:rPr>
        <w:t>,</w:t>
      </w:r>
      <w:r w:rsidR="00990C69" w:rsidRPr="002637D3">
        <w:rPr>
          <w:rFonts w:ascii="Arial" w:hAnsi="Arial" w:cs="Arial"/>
          <w:sz w:val="20"/>
          <w:szCs w:val="20"/>
        </w:rPr>
        <w:t xml:space="preserve"> para que, tomando conhecimento desta, caso entenda</w:t>
      </w:r>
      <w:r w:rsidR="00EF2927">
        <w:rPr>
          <w:rFonts w:ascii="Arial" w:hAnsi="Arial" w:cs="Arial"/>
          <w:sz w:val="20"/>
          <w:szCs w:val="20"/>
        </w:rPr>
        <w:t>(m)</w:t>
      </w:r>
      <w:r w:rsidR="00990C69" w:rsidRPr="002637D3">
        <w:rPr>
          <w:rFonts w:ascii="Arial" w:hAnsi="Arial" w:cs="Arial"/>
          <w:sz w:val="20"/>
          <w:szCs w:val="20"/>
        </w:rPr>
        <w:t xml:space="preserve"> ser necessário, compareça</w:t>
      </w:r>
      <w:r w:rsidR="005C741F">
        <w:rPr>
          <w:rFonts w:ascii="Arial" w:hAnsi="Arial" w:cs="Arial"/>
          <w:sz w:val="20"/>
          <w:szCs w:val="20"/>
        </w:rPr>
        <w:t>(m)</w:t>
      </w:r>
      <w:r w:rsidR="00990C69" w:rsidRPr="002637D3">
        <w:rPr>
          <w:rFonts w:ascii="Arial" w:hAnsi="Arial" w:cs="Arial"/>
          <w:sz w:val="20"/>
          <w:szCs w:val="20"/>
        </w:rPr>
        <w:t xml:space="preserve"> a esta serventia para impugnar os mapas e memoriais descritivos aqui depositados. </w:t>
      </w:r>
      <w:r w:rsidR="00990C69" w:rsidRPr="002637D3">
        <w:rPr>
          <w:rFonts w:ascii="Arial" w:hAnsi="Arial" w:cs="Arial"/>
          <w:sz w:val="20"/>
          <w:szCs w:val="20"/>
          <w:u w:val="single"/>
        </w:rPr>
        <w:t xml:space="preserve">Fica desde já Vossa Senhoria ciente que a não </w:t>
      </w:r>
      <w:r w:rsidR="00990C69" w:rsidRPr="00990C69">
        <w:rPr>
          <w:rFonts w:ascii="Arial" w:hAnsi="Arial" w:cs="Arial"/>
          <w:sz w:val="20"/>
          <w:szCs w:val="20"/>
          <w:u w:val="single"/>
        </w:rPr>
        <w:t xml:space="preserve">impugnação no prazo de 15 dias da publicação </w:t>
      </w:r>
      <w:bookmarkStart w:id="0" w:name="_GoBack"/>
      <w:bookmarkEnd w:id="0"/>
      <w:r w:rsidR="00990C69" w:rsidRPr="00990C69">
        <w:rPr>
          <w:rFonts w:ascii="Arial" w:hAnsi="Arial" w:cs="Arial"/>
          <w:sz w:val="20"/>
          <w:szCs w:val="20"/>
          <w:u w:val="single"/>
        </w:rPr>
        <w:t>desta fará a presunção de sua anuência</w:t>
      </w:r>
      <w:r w:rsidR="00990C69" w:rsidRPr="00990C69">
        <w:rPr>
          <w:rFonts w:ascii="Arial" w:hAnsi="Arial" w:cs="Arial"/>
          <w:sz w:val="20"/>
          <w:szCs w:val="20"/>
        </w:rPr>
        <w:t xml:space="preserve">. </w:t>
      </w:r>
      <w:r w:rsidR="00990C69" w:rsidRPr="00990C69">
        <w:rPr>
          <w:rFonts w:ascii="Arial" w:hAnsi="Arial" w:cs="Arial"/>
          <w:b/>
          <w:bCs/>
          <w:sz w:val="20"/>
          <w:szCs w:val="20"/>
        </w:rPr>
        <w:t xml:space="preserve">Destacamos que as impugnações também poderão ser feitas através do E-mail: </w:t>
      </w:r>
      <w:hyperlink r:id="rId8" w:history="1">
        <w:r w:rsidR="00990C69" w:rsidRPr="008E1D69">
          <w:rPr>
            <w:rStyle w:val="Hyperlink"/>
            <w:rFonts w:ascii="Arial" w:hAnsi="Arial" w:cs="Arial"/>
            <w:b/>
            <w:bCs/>
            <w:sz w:val="20"/>
            <w:szCs w:val="20"/>
          </w:rPr>
          <w:t>impugnacoes1cri@gmail.com</w:t>
        </w:r>
      </w:hyperlink>
      <w:r w:rsidR="00990C69" w:rsidRPr="00990C69">
        <w:rPr>
          <w:rFonts w:ascii="Arial" w:hAnsi="Arial" w:cs="Arial"/>
          <w:b/>
          <w:bCs/>
          <w:sz w:val="20"/>
          <w:szCs w:val="20"/>
        </w:rPr>
        <w:t>.</w:t>
      </w:r>
      <w:r w:rsidR="00990C69">
        <w:rPr>
          <w:rFonts w:ascii="Arial" w:hAnsi="Arial" w:cs="Arial"/>
          <w:b/>
          <w:bCs/>
          <w:sz w:val="20"/>
          <w:szCs w:val="20"/>
        </w:rPr>
        <w:t xml:space="preserve"> </w:t>
      </w:r>
      <w:r w:rsidR="00990C69" w:rsidRPr="00990C69">
        <w:rPr>
          <w:rFonts w:ascii="Arial" w:hAnsi="Arial" w:cs="Arial"/>
          <w:sz w:val="20"/>
          <w:szCs w:val="20"/>
        </w:rPr>
        <w:t xml:space="preserve"> Esclarece-se que o procedimento acima ganha guarida no disposto no art. 213 §§ 2º e 3º da Lei nº 6.015/73 como segue:</w:t>
      </w:r>
    </w:p>
    <w:p w14:paraId="5B117282" w14:textId="77777777" w:rsidR="00377D71" w:rsidRPr="00A74DFD" w:rsidRDefault="00377D71" w:rsidP="00377D71">
      <w:pPr>
        <w:shd w:val="clear" w:color="auto" w:fill="FFFFFF"/>
        <w:spacing w:before="100" w:beforeAutospacing="1" w:after="100" w:afterAutospacing="1"/>
        <w:ind w:left="1701"/>
        <w:jc w:val="both"/>
        <w:rPr>
          <w:rFonts w:ascii="Trebuchet MS" w:hAnsi="Trebuchet MS"/>
          <w:i/>
          <w:sz w:val="20"/>
          <w:szCs w:val="20"/>
        </w:rPr>
      </w:pPr>
      <w:r w:rsidRPr="00A74DFD">
        <w:rPr>
          <w:rFonts w:ascii="Trebuchet MS" w:hAnsi="Trebuchet MS"/>
          <w:i/>
          <w:sz w:val="20"/>
          <w:szCs w:val="20"/>
        </w:rPr>
        <w:t>§ 2</w:t>
      </w:r>
      <w:r w:rsidRPr="00A74DFD">
        <w:rPr>
          <w:rFonts w:ascii="Trebuchet MS" w:hAnsi="Trebuchet MS"/>
          <w:i/>
          <w:sz w:val="20"/>
          <w:szCs w:val="20"/>
          <w:u w:val="single"/>
          <w:vertAlign w:val="superscript"/>
        </w:rPr>
        <w:t>o</w:t>
      </w:r>
      <w:r w:rsidRPr="00A74DFD">
        <w:rPr>
          <w:rFonts w:ascii="Trebuchet MS" w:hAnsi="Trebuchet MS"/>
          <w:i/>
          <w:sz w:val="20"/>
          <w:szCs w:val="20"/>
        </w:rPr>
        <w:t xml:space="preserve"> Se a planta não contiver a assinatura de algum confrontante, este será notificado pelo Oficial de Registro de Imóveis competente, a requerimento do interessado, para se manifestar em quinze dias, promovendo-se a notificação pessoalmente ou pelo correio, com aviso de recebimento, ou, ainda, por solicitação do Oficial de Registro de Imóveis, pelo Oficial de Registro de Títulos e Documentos da comarca da situação do imóvel ou do domicílio de quem deva recebê-la. (Redação dada pela </w:t>
      </w:r>
      <w:hyperlink r:id="rId9" w:history="1">
        <w:r w:rsidRPr="00A74DFD">
          <w:rPr>
            <w:rFonts w:ascii="Trebuchet MS" w:hAnsi="Trebuchet MS"/>
            <w:b/>
            <w:bCs/>
            <w:i/>
            <w:sz w:val="20"/>
            <w:szCs w:val="20"/>
          </w:rPr>
          <w:t>Lei 10931</w:t>
        </w:r>
      </w:hyperlink>
      <w:r w:rsidRPr="00A74DFD">
        <w:rPr>
          <w:rFonts w:ascii="Trebuchet MS" w:hAnsi="Trebuchet MS"/>
          <w:i/>
          <w:sz w:val="20"/>
          <w:szCs w:val="20"/>
        </w:rPr>
        <w:t>, de 2004)</w:t>
      </w:r>
    </w:p>
    <w:p w14:paraId="4762C5BC" w14:textId="77777777" w:rsidR="00FC6699" w:rsidRDefault="00377D71" w:rsidP="00FC6699">
      <w:pPr>
        <w:shd w:val="clear" w:color="auto" w:fill="FFFFFF"/>
        <w:spacing w:before="100" w:beforeAutospacing="1" w:after="100" w:afterAutospacing="1"/>
        <w:ind w:left="1701"/>
        <w:jc w:val="both"/>
        <w:rPr>
          <w:rFonts w:ascii="Trebuchet MS" w:hAnsi="Trebuchet MS"/>
          <w:i/>
          <w:sz w:val="20"/>
          <w:szCs w:val="20"/>
        </w:rPr>
      </w:pPr>
      <w:r w:rsidRPr="00A74DFD">
        <w:rPr>
          <w:rFonts w:ascii="Trebuchet MS" w:hAnsi="Trebuchet MS"/>
          <w:i/>
          <w:sz w:val="20"/>
          <w:szCs w:val="20"/>
        </w:rPr>
        <w:t>§ 3</w:t>
      </w:r>
      <w:r w:rsidRPr="00A74DFD">
        <w:rPr>
          <w:rFonts w:ascii="Trebuchet MS" w:hAnsi="Trebuchet MS"/>
          <w:i/>
          <w:sz w:val="20"/>
          <w:szCs w:val="20"/>
          <w:u w:val="single"/>
          <w:vertAlign w:val="superscript"/>
        </w:rPr>
        <w:t>o</w:t>
      </w:r>
      <w:r w:rsidRPr="00A74DFD">
        <w:rPr>
          <w:rFonts w:ascii="Trebuchet MS" w:hAnsi="Trebuchet MS"/>
          <w:i/>
          <w:sz w:val="20"/>
          <w:szCs w:val="20"/>
        </w:rPr>
        <w:t xml:space="preserve"> A notificação será dirigida ao endereço do confrontante constante do Registro de Imóveis, podendo ser dirigida ao próprio imóvel contíguo ou àquele fornecido pelo requerente; não sendo encontrado o confrontante ou estando em lugar incerto e não sabido, tal fato será certificado pelo oficial encarregado da diligência, promovendo-se a notificação do confrontante mediante edital, com o mesmo prazo fixado no § 2</w:t>
      </w:r>
      <w:r w:rsidRPr="00A74DFD">
        <w:rPr>
          <w:rFonts w:ascii="Trebuchet MS" w:hAnsi="Trebuchet MS"/>
          <w:i/>
          <w:sz w:val="20"/>
          <w:szCs w:val="20"/>
          <w:u w:val="single"/>
          <w:vertAlign w:val="superscript"/>
        </w:rPr>
        <w:t>o</w:t>
      </w:r>
      <w:r w:rsidRPr="00A74DFD">
        <w:rPr>
          <w:rFonts w:ascii="Trebuchet MS" w:hAnsi="Trebuchet MS"/>
          <w:i/>
          <w:sz w:val="20"/>
          <w:szCs w:val="20"/>
        </w:rPr>
        <w:t xml:space="preserve">, publicado por duas vezes em jornal local de grande circulação. (Redação dada pela </w:t>
      </w:r>
      <w:hyperlink r:id="rId10" w:history="1">
        <w:r w:rsidRPr="00A74DFD">
          <w:rPr>
            <w:rFonts w:ascii="Trebuchet MS" w:hAnsi="Trebuchet MS"/>
            <w:b/>
            <w:bCs/>
            <w:i/>
            <w:sz w:val="20"/>
            <w:szCs w:val="20"/>
          </w:rPr>
          <w:t>Lei 10931</w:t>
        </w:r>
      </w:hyperlink>
      <w:r w:rsidRPr="00A74DFD">
        <w:rPr>
          <w:rFonts w:ascii="Trebuchet MS" w:hAnsi="Trebuchet MS"/>
          <w:i/>
          <w:sz w:val="20"/>
          <w:szCs w:val="20"/>
        </w:rPr>
        <w:t xml:space="preserve">, de </w:t>
      </w:r>
      <w:r w:rsidR="00FC6699">
        <w:rPr>
          <w:rFonts w:ascii="Trebuchet MS" w:hAnsi="Trebuchet MS"/>
          <w:i/>
          <w:sz w:val="20"/>
          <w:szCs w:val="20"/>
        </w:rPr>
        <w:t>2004).</w:t>
      </w:r>
    </w:p>
    <w:p w14:paraId="338F2FB5" w14:textId="431E406B" w:rsidR="00EF2927" w:rsidRDefault="00EF2927" w:rsidP="00EF2927">
      <w:pPr>
        <w:autoSpaceDE w:val="0"/>
        <w:autoSpaceDN w:val="0"/>
        <w:adjustRightInd w:val="0"/>
        <w:spacing w:line="259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CC8822" wp14:editId="2E09A57C">
            <wp:extent cx="2600325" cy="3238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89557" w14:textId="4925B9BA" w:rsidR="00FC6699" w:rsidRDefault="00FC6699" w:rsidP="001A521D">
      <w:pPr>
        <w:shd w:val="clear" w:color="auto" w:fill="FFFFFF"/>
        <w:spacing w:before="100" w:beforeAutospacing="1" w:after="100" w:afterAutospacing="1"/>
        <w:ind w:left="1843"/>
        <w:jc w:val="both"/>
        <w:rPr>
          <w:rFonts w:ascii="Trebuchet MS" w:hAnsi="Trebuchet MS"/>
          <w:i/>
          <w:sz w:val="20"/>
          <w:szCs w:val="20"/>
        </w:rPr>
      </w:pPr>
    </w:p>
    <w:p w14:paraId="0295EE7F" w14:textId="77777777" w:rsidR="00FC6699" w:rsidRDefault="00FC6699" w:rsidP="00FC6699">
      <w:pPr>
        <w:shd w:val="clear" w:color="auto" w:fill="FFFFFF"/>
        <w:spacing w:before="100" w:beforeAutospacing="1" w:after="100" w:afterAutospacing="1"/>
        <w:ind w:left="1701"/>
        <w:jc w:val="both"/>
        <w:rPr>
          <w:rFonts w:ascii="Trebuchet MS" w:hAnsi="Trebuchet MS"/>
          <w:i/>
          <w:sz w:val="20"/>
          <w:szCs w:val="20"/>
        </w:rPr>
        <w:sectPr w:rsidR="00FC6699" w:rsidSect="00DB3EE8">
          <w:headerReference w:type="default" r:id="rId12"/>
          <w:footerReference w:type="default" r:id="rId13"/>
          <w:pgSz w:w="11907" w:h="16840" w:code="9"/>
          <w:pgMar w:top="2359" w:right="1134" w:bottom="1418" w:left="1560" w:header="539" w:footer="227" w:gutter="0"/>
          <w:cols w:space="708"/>
          <w:docGrid w:linePitch="360"/>
        </w:sectPr>
      </w:pPr>
    </w:p>
    <w:p w14:paraId="4CEB20FA" w14:textId="77777777" w:rsidR="00411DC9" w:rsidRDefault="00411DC9" w:rsidP="00411DC9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b/>
          <w:bCs/>
          <w:color w:val="000000"/>
        </w:rPr>
      </w:pPr>
    </w:p>
    <w:p w14:paraId="735D026B" w14:textId="77777777" w:rsidR="00D2050C" w:rsidRDefault="00D2050C" w:rsidP="00377D71">
      <w:pPr>
        <w:jc w:val="both"/>
        <w:rPr>
          <w:rFonts w:ascii="Arial" w:hAnsi="Arial" w:cs="Arial"/>
        </w:rPr>
      </w:pPr>
    </w:p>
    <w:p w14:paraId="5232AD6B" w14:textId="77777777" w:rsidR="002637D3" w:rsidRDefault="002637D3" w:rsidP="00377D71">
      <w:pPr>
        <w:jc w:val="both"/>
        <w:rPr>
          <w:rFonts w:ascii="Arial" w:hAnsi="Arial" w:cs="Arial"/>
        </w:rPr>
      </w:pPr>
    </w:p>
    <w:p w14:paraId="7D33C719" w14:textId="77777777" w:rsidR="002637D3" w:rsidRDefault="002637D3" w:rsidP="00377D71">
      <w:pPr>
        <w:jc w:val="both"/>
        <w:rPr>
          <w:rFonts w:ascii="Arial" w:hAnsi="Arial" w:cs="Arial"/>
        </w:rPr>
      </w:pPr>
    </w:p>
    <w:p w14:paraId="4669F322" w14:textId="1D67FA78" w:rsidR="00A74DFD" w:rsidRPr="000C55F7" w:rsidRDefault="00AA70D8" w:rsidP="00377D71">
      <w:pPr>
        <w:jc w:val="both"/>
        <w:rPr>
          <w:rFonts w:ascii="Arial" w:hAnsi="Arial" w:cs="Arial"/>
          <w:sz w:val="20"/>
          <w:szCs w:val="20"/>
        </w:rPr>
      </w:pPr>
      <w:r w:rsidRPr="000C55F7">
        <w:rPr>
          <w:rFonts w:ascii="Arial" w:hAnsi="Arial" w:cs="Arial"/>
          <w:sz w:val="20"/>
          <w:szCs w:val="20"/>
        </w:rPr>
        <w:t xml:space="preserve">Endereço desta Serventia: </w:t>
      </w:r>
      <w:r w:rsidR="009809E5" w:rsidRPr="000C55F7">
        <w:rPr>
          <w:rFonts w:ascii="Arial" w:hAnsi="Arial" w:cs="Arial"/>
          <w:sz w:val="20"/>
          <w:szCs w:val="20"/>
        </w:rPr>
        <w:t>Avenida Ceará, n°</w:t>
      </w:r>
      <w:r w:rsidR="006C0328">
        <w:rPr>
          <w:rFonts w:ascii="Arial" w:hAnsi="Arial" w:cs="Arial"/>
          <w:sz w:val="20"/>
          <w:szCs w:val="20"/>
        </w:rPr>
        <w:t xml:space="preserve"> 2.</w:t>
      </w:r>
      <w:r w:rsidR="009809E5" w:rsidRPr="000C55F7">
        <w:rPr>
          <w:rFonts w:ascii="Arial" w:hAnsi="Arial" w:cs="Arial"/>
          <w:sz w:val="20"/>
          <w:szCs w:val="20"/>
        </w:rPr>
        <w:t xml:space="preserve">563, Bairro Don Giocondo, CEP 69.900-300, </w:t>
      </w:r>
      <w:r w:rsidR="00FC6699" w:rsidRPr="000C55F7">
        <w:rPr>
          <w:rFonts w:ascii="Arial" w:hAnsi="Arial" w:cs="Arial"/>
          <w:sz w:val="20"/>
          <w:szCs w:val="20"/>
        </w:rPr>
        <w:t xml:space="preserve">telefones de contato 3301-6277, </w:t>
      </w:r>
      <w:r w:rsidR="009809E5" w:rsidRPr="000C55F7">
        <w:rPr>
          <w:rFonts w:ascii="Arial" w:hAnsi="Arial" w:cs="Arial"/>
          <w:sz w:val="20"/>
          <w:szCs w:val="20"/>
        </w:rPr>
        <w:t>3301-6299, e-mail cririobranco@gmail.com</w:t>
      </w:r>
      <w:r w:rsidR="00A74DFD" w:rsidRPr="000C55F7">
        <w:rPr>
          <w:rFonts w:ascii="Arial" w:hAnsi="Arial" w:cs="Arial"/>
          <w:sz w:val="20"/>
          <w:szCs w:val="20"/>
        </w:rPr>
        <w:t>.</w:t>
      </w:r>
    </w:p>
    <w:p w14:paraId="69A12C4D" w14:textId="77777777" w:rsidR="00A74DFD" w:rsidRPr="000C55F7" w:rsidRDefault="00A74DFD" w:rsidP="00377D71">
      <w:pPr>
        <w:jc w:val="both"/>
        <w:rPr>
          <w:rFonts w:ascii="Arial" w:hAnsi="Arial" w:cs="Arial"/>
          <w:sz w:val="20"/>
          <w:szCs w:val="20"/>
        </w:rPr>
      </w:pPr>
    </w:p>
    <w:p w14:paraId="672D74B7" w14:textId="7DF1A6DE" w:rsidR="00A74DFD" w:rsidRPr="000C55F7" w:rsidRDefault="00285312" w:rsidP="00377D71">
      <w:pPr>
        <w:jc w:val="both"/>
        <w:rPr>
          <w:rFonts w:ascii="Arial" w:hAnsi="Arial" w:cs="Arial"/>
          <w:sz w:val="20"/>
          <w:szCs w:val="20"/>
        </w:rPr>
      </w:pPr>
      <w:r w:rsidRPr="000C55F7">
        <w:rPr>
          <w:rFonts w:ascii="Arial" w:hAnsi="Arial" w:cs="Arial"/>
          <w:sz w:val="20"/>
          <w:szCs w:val="20"/>
        </w:rPr>
        <w:t>Rio Branco</w:t>
      </w:r>
      <w:r w:rsidR="005A29FE" w:rsidRPr="000C55F7">
        <w:rPr>
          <w:rFonts w:ascii="Arial" w:hAnsi="Arial" w:cs="Arial"/>
          <w:sz w:val="20"/>
          <w:szCs w:val="20"/>
        </w:rPr>
        <w:t xml:space="preserve">-AC, </w:t>
      </w:r>
      <w:r w:rsidR="00EF2927" w:rsidRPr="000C55F7">
        <w:rPr>
          <w:rFonts w:ascii="Arial" w:hAnsi="Arial" w:cs="Arial"/>
          <w:sz w:val="20"/>
          <w:szCs w:val="20"/>
        </w:rPr>
        <w:t>01</w:t>
      </w:r>
      <w:r w:rsidR="009809E5" w:rsidRPr="000C55F7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EF2927" w:rsidRPr="000C55F7">
        <w:rPr>
          <w:rFonts w:ascii="Arial" w:hAnsi="Arial" w:cs="Arial"/>
          <w:sz w:val="20"/>
          <w:szCs w:val="20"/>
        </w:rPr>
        <w:t>Agosto</w:t>
      </w:r>
      <w:proofErr w:type="gramEnd"/>
      <w:r w:rsidR="006023CF" w:rsidRPr="000C55F7">
        <w:rPr>
          <w:rFonts w:ascii="Arial" w:hAnsi="Arial" w:cs="Arial"/>
          <w:sz w:val="20"/>
          <w:szCs w:val="20"/>
        </w:rPr>
        <w:t xml:space="preserve"> de 20</w:t>
      </w:r>
      <w:r w:rsidR="007F1444" w:rsidRPr="000C55F7">
        <w:rPr>
          <w:rFonts w:ascii="Arial" w:hAnsi="Arial" w:cs="Arial"/>
          <w:sz w:val="20"/>
          <w:szCs w:val="20"/>
        </w:rPr>
        <w:t>23</w:t>
      </w:r>
      <w:r w:rsidR="00A74DFD" w:rsidRPr="000C55F7">
        <w:rPr>
          <w:rFonts w:ascii="Arial" w:hAnsi="Arial" w:cs="Arial"/>
          <w:sz w:val="20"/>
          <w:szCs w:val="20"/>
        </w:rPr>
        <w:t>.</w:t>
      </w:r>
    </w:p>
    <w:p w14:paraId="131EBEAF" w14:textId="33154375" w:rsidR="001B3CBC" w:rsidRPr="000C55F7" w:rsidRDefault="003D3BD1" w:rsidP="00377D71">
      <w:pPr>
        <w:jc w:val="both"/>
        <w:rPr>
          <w:rFonts w:ascii="Arial" w:hAnsi="Arial" w:cs="Arial"/>
          <w:sz w:val="20"/>
          <w:szCs w:val="20"/>
        </w:rPr>
      </w:pPr>
      <w:r w:rsidRPr="000C55F7">
        <w:rPr>
          <w:rFonts w:ascii="Arial" w:hAnsi="Arial" w:cs="Arial"/>
          <w:sz w:val="20"/>
          <w:szCs w:val="20"/>
        </w:rPr>
        <w:t xml:space="preserve">                 </w:t>
      </w:r>
    </w:p>
    <w:p w14:paraId="1D86033D" w14:textId="77777777" w:rsidR="003D3BD1" w:rsidRPr="000C55F7" w:rsidRDefault="0067731C" w:rsidP="00377D71">
      <w:pPr>
        <w:jc w:val="both"/>
        <w:rPr>
          <w:rFonts w:ascii="Arial" w:hAnsi="Arial" w:cs="Arial"/>
          <w:sz w:val="20"/>
          <w:szCs w:val="20"/>
        </w:rPr>
      </w:pPr>
      <w:r w:rsidRPr="000C55F7">
        <w:rPr>
          <w:rFonts w:ascii="Arial" w:hAnsi="Arial" w:cs="Arial"/>
          <w:sz w:val="20"/>
          <w:szCs w:val="20"/>
        </w:rPr>
        <w:t>Fabiana Faro de Souza Campos</w:t>
      </w:r>
      <w:r w:rsidR="006023CF" w:rsidRPr="000C55F7">
        <w:rPr>
          <w:rFonts w:ascii="Arial" w:hAnsi="Arial" w:cs="Arial"/>
          <w:sz w:val="20"/>
          <w:szCs w:val="20"/>
        </w:rPr>
        <w:t xml:space="preserve"> </w:t>
      </w:r>
      <w:r w:rsidR="009809E5" w:rsidRPr="000C55F7">
        <w:rPr>
          <w:rFonts w:ascii="Arial" w:hAnsi="Arial" w:cs="Arial"/>
          <w:sz w:val="20"/>
          <w:szCs w:val="20"/>
        </w:rPr>
        <w:t xml:space="preserve">Teixeira </w:t>
      </w:r>
      <w:r w:rsidR="003D3BD1" w:rsidRPr="000C55F7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D3BD1" w:rsidRPr="000C55F7">
        <w:rPr>
          <w:rFonts w:ascii="Arial" w:hAnsi="Arial" w:cs="Arial"/>
          <w:sz w:val="20"/>
          <w:szCs w:val="20"/>
        </w:rPr>
        <w:t>Oficiala</w:t>
      </w:r>
      <w:proofErr w:type="spellEnd"/>
      <w:r w:rsidR="003D3BD1" w:rsidRPr="000C55F7">
        <w:rPr>
          <w:rFonts w:ascii="Arial" w:hAnsi="Arial" w:cs="Arial"/>
          <w:sz w:val="20"/>
          <w:szCs w:val="20"/>
        </w:rPr>
        <w:t xml:space="preserve"> Registradora</w:t>
      </w:r>
      <w:r w:rsidRPr="000C55F7">
        <w:rPr>
          <w:rFonts w:ascii="Arial" w:hAnsi="Arial" w:cs="Arial"/>
          <w:sz w:val="20"/>
          <w:szCs w:val="20"/>
        </w:rPr>
        <w:t xml:space="preserve"> Titular</w:t>
      </w:r>
    </w:p>
    <w:p w14:paraId="53760AC4" w14:textId="77777777" w:rsidR="00990C69" w:rsidRPr="000C55F7" w:rsidRDefault="00990C69" w:rsidP="00377D71">
      <w:pPr>
        <w:jc w:val="both"/>
        <w:rPr>
          <w:rFonts w:ascii="Arial" w:hAnsi="Arial" w:cs="Arial"/>
          <w:sz w:val="20"/>
          <w:szCs w:val="20"/>
        </w:rPr>
      </w:pPr>
    </w:p>
    <w:p w14:paraId="60278F76" w14:textId="77777777" w:rsidR="00990C69" w:rsidRDefault="00990C69" w:rsidP="00377D71">
      <w:pPr>
        <w:jc w:val="both"/>
        <w:rPr>
          <w:rFonts w:ascii="Arial" w:hAnsi="Arial" w:cs="Arial"/>
        </w:rPr>
      </w:pPr>
    </w:p>
    <w:p w14:paraId="63C68CC4" w14:textId="77777777" w:rsidR="00990C69" w:rsidRDefault="00990C69" w:rsidP="00377D71">
      <w:pPr>
        <w:jc w:val="both"/>
        <w:rPr>
          <w:rFonts w:ascii="Arial" w:hAnsi="Arial" w:cs="Arial"/>
        </w:rPr>
      </w:pPr>
    </w:p>
    <w:p w14:paraId="21E6ACF5" w14:textId="77777777" w:rsidR="00990C69" w:rsidRDefault="00990C69" w:rsidP="00377D71">
      <w:pPr>
        <w:jc w:val="both"/>
        <w:rPr>
          <w:rFonts w:ascii="Arial" w:hAnsi="Arial" w:cs="Arial"/>
        </w:rPr>
      </w:pPr>
    </w:p>
    <w:p w14:paraId="14D0215A" w14:textId="77777777" w:rsidR="00990C69" w:rsidRPr="00377D71" w:rsidRDefault="00990C69" w:rsidP="00377D71">
      <w:pPr>
        <w:jc w:val="both"/>
        <w:rPr>
          <w:rFonts w:ascii="Arial" w:hAnsi="Arial" w:cs="Arial"/>
        </w:rPr>
      </w:pPr>
    </w:p>
    <w:sectPr w:rsidR="00990C69" w:rsidRPr="00377D71" w:rsidSect="002637D3">
      <w:type w:val="continuous"/>
      <w:pgSz w:w="11907" w:h="16840" w:code="9"/>
      <w:pgMar w:top="2359" w:right="1134" w:bottom="1418" w:left="1560" w:header="539" w:footer="22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429D3" w14:textId="77777777" w:rsidR="00D917B9" w:rsidRDefault="00D917B9">
      <w:r>
        <w:separator/>
      </w:r>
    </w:p>
  </w:endnote>
  <w:endnote w:type="continuationSeparator" w:id="0">
    <w:p w14:paraId="50366BF3" w14:textId="77777777" w:rsidR="00D917B9" w:rsidRDefault="00D9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F24A9" w14:textId="77777777" w:rsidR="00A473A8" w:rsidRDefault="00A473A8" w:rsidP="004542F1">
    <w:pPr>
      <w:pStyle w:val="Rodap"/>
      <w:rPr>
        <w:sz w:val="20"/>
        <w:szCs w:val="20"/>
      </w:rPr>
    </w:pPr>
    <w:r>
      <w:rPr>
        <w:sz w:val="20"/>
        <w:szCs w:val="20"/>
      </w:rPr>
      <w:t>A</w:t>
    </w:r>
    <w:r w:rsidR="005C1094">
      <w:rPr>
        <w:sz w:val="20"/>
        <w:szCs w:val="20"/>
      </w:rPr>
      <w:t xml:space="preserve">venida Ceará, nº </w:t>
    </w:r>
    <w:r w:rsidR="005C1094">
      <w:rPr>
        <w:sz w:val="20"/>
        <w:szCs w:val="20"/>
        <w:lang w:val="pt-BR"/>
      </w:rPr>
      <w:t>2563</w:t>
    </w:r>
    <w:r w:rsidRPr="004542F1">
      <w:rPr>
        <w:sz w:val="20"/>
        <w:szCs w:val="20"/>
      </w:rPr>
      <w:br/>
    </w:r>
    <w:r w:rsidR="005C1094">
      <w:rPr>
        <w:sz w:val="20"/>
        <w:szCs w:val="20"/>
      </w:rPr>
      <w:t>69.900-</w:t>
    </w:r>
    <w:r w:rsidR="005C1094">
      <w:rPr>
        <w:sz w:val="20"/>
        <w:szCs w:val="20"/>
        <w:lang w:val="pt-BR"/>
      </w:rPr>
      <w:t>300</w:t>
    </w:r>
    <w:r>
      <w:rPr>
        <w:sz w:val="20"/>
        <w:szCs w:val="20"/>
      </w:rPr>
      <w:t xml:space="preserve"> . Bairro Dom Giocondo. Rio Branco- AC</w:t>
    </w:r>
    <w:r w:rsidRPr="004542F1">
      <w:rPr>
        <w:sz w:val="20"/>
        <w:szCs w:val="20"/>
      </w:rPr>
      <w:t xml:space="preserve"> </w:t>
    </w:r>
    <w:r w:rsidRPr="004542F1">
      <w:rPr>
        <w:sz w:val="20"/>
        <w:szCs w:val="20"/>
      </w:rPr>
      <w:br/>
    </w:r>
    <w:r>
      <w:rPr>
        <w:sz w:val="20"/>
        <w:szCs w:val="20"/>
      </w:rPr>
      <w:t>cririobranco@gmail.com</w:t>
    </w:r>
  </w:p>
  <w:p w14:paraId="41AE553D" w14:textId="77777777" w:rsidR="00A473A8" w:rsidRPr="005C1094" w:rsidRDefault="005C1094" w:rsidP="004542F1">
    <w:pPr>
      <w:pStyle w:val="Rodap"/>
      <w:rPr>
        <w:sz w:val="20"/>
        <w:szCs w:val="20"/>
        <w:lang w:val="pt-BR"/>
      </w:rPr>
    </w:pPr>
    <w:r>
      <w:rPr>
        <w:sz w:val="20"/>
        <w:szCs w:val="20"/>
      </w:rPr>
      <w:t xml:space="preserve">Fone/fax.: (68) </w:t>
    </w:r>
    <w:r>
      <w:rPr>
        <w:sz w:val="20"/>
        <w:szCs w:val="20"/>
        <w:lang w:val="pt-BR"/>
      </w:rPr>
      <w:t>3301-6277</w:t>
    </w:r>
  </w:p>
  <w:p w14:paraId="5808EA16" w14:textId="77777777" w:rsidR="00A473A8" w:rsidRPr="004542F1" w:rsidRDefault="00A473A8" w:rsidP="004542F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9B1ED" w14:textId="77777777" w:rsidR="00D917B9" w:rsidRDefault="00D917B9">
      <w:r>
        <w:separator/>
      </w:r>
    </w:p>
  </w:footnote>
  <w:footnote w:type="continuationSeparator" w:id="0">
    <w:p w14:paraId="365A11A4" w14:textId="77777777" w:rsidR="00D917B9" w:rsidRDefault="00D9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6B7F" w14:textId="1988C8B8" w:rsidR="00A473A8" w:rsidRPr="0003674F" w:rsidRDefault="007F1444" w:rsidP="004542F1">
    <w:pPr>
      <w:pStyle w:val="Cabealho"/>
      <w:ind w:left="1800"/>
      <w:jc w:val="center"/>
      <w:rPr>
        <w:rFonts w:ascii="Garamond" w:hAnsi="Garamond"/>
        <w:b/>
        <w:sz w:val="32"/>
        <w:szCs w:val="32"/>
      </w:rPr>
    </w:pPr>
    <w:r w:rsidRPr="0003674F">
      <w:rPr>
        <w:rFonts w:ascii="Garamond" w:hAnsi="Garamond"/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1AFF49C" wp14:editId="51D9546D">
          <wp:simplePos x="0" y="0"/>
          <wp:positionH relativeFrom="column">
            <wp:posOffset>-114300</wp:posOffset>
          </wp:positionH>
          <wp:positionV relativeFrom="paragraph">
            <wp:posOffset>-8255</wp:posOffset>
          </wp:positionV>
          <wp:extent cx="1219200" cy="1257300"/>
          <wp:effectExtent l="0" t="0" r="0" b="0"/>
          <wp:wrapTight wrapText="bothSides">
            <wp:wrapPolygon edited="0">
              <wp:start x="0" y="0"/>
              <wp:lineTo x="0" y="21273"/>
              <wp:lineTo x="21263" y="21273"/>
              <wp:lineTo x="21263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3A8" w:rsidRPr="0003674F">
      <w:rPr>
        <w:rFonts w:ascii="Garamond" w:hAnsi="Garamond"/>
        <w:b/>
        <w:sz w:val="32"/>
        <w:szCs w:val="32"/>
      </w:rPr>
      <w:t>REPÚBLICA FEDERATIVA DO BRASIL</w:t>
    </w:r>
  </w:p>
  <w:p w14:paraId="5DACB7C3" w14:textId="77777777" w:rsidR="00A473A8" w:rsidRPr="001507ED" w:rsidRDefault="00A473A8" w:rsidP="004542F1">
    <w:pPr>
      <w:pStyle w:val="Cabealho"/>
      <w:tabs>
        <w:tab w:val="clear" w:pos="4419"/>
        <w:tab w:val="center" w:pos="4140"/>
      </w:tabs>
      <w:ind w:left="1800"/>
      <w:jc w:val="center"/>
      <w:rPr>
        <w:rFonts w:ascii="Garamond" w:hAnsi="Garamond"/>
        <w:b/>
        <w:sz w:val="25"/>
        <w:szCs w:val="25"/>
      </w:rPr>
    </w:pPr>
    <w:r w:rsidRPr="001507ED">
      <w:rPr>
        <w:rFonts w:ascii="Garamond" w:hAnsi="Garamond"/>
        <w:b/>
        <w:sz w:val="25"/>
        <w:szCs w:val="25"/>
      </w:rPr>
      <w:t xml:space="preserve">ESTADO </w:t>
    </w:r>
    <w:r>
      <w:rPr>
        <w:rFonts w:ascii="Garamond" w:hAnsi="Garamond"/>
        <w:b/>
        <w:sz w:val="25"/>
        <w:szCs w:val="25"/>
      </w:rPr>
      <w:t>DO ACRE</w:t>
    </w:r>
    <w:r w:rsidRPr="001507ED">
      <w:rPr>
        <w:rFonts w:ascii="Garamond" w:hAnsi="Garamond"/>
        <w:b/>
        <w:sz w:val="25"/>
        <w:szCs w:val="25"/>
      </w:rPr>
      <w:t xml:space="preserve">  - COMARCA  DE </w:t>
    </w:r>
    <w:r>
      <w:rPr>
        <w:rFonts w:ascii="Garamond" w:hAnsi="Garamond"/>
        <w:b/>
        <w:sz w:val="25"/>
        <w:szCs w:val="25"/>
      </w:rPr>
      <w:t>RIO BRANCO</w:t>
    </w:r>
  </w:p>
  <w:p w14:paraId="46128F67" w14:textId="77777777" w:rsidR="00A473A8" w:rsidRPr="00755126" w:rsidRDefault="00A473A8" w:rsidP="001507ED">
    <w:pPr>
      <w:pStyle w:val="Cabealho"/>
      <w:tabs>
        <w:tab w:val="clear" w:pos="8838"/>
        <w:tab w:val="right" w:pos="9720"/>
      </w:tabs>
      <w:ind w:left="1800"/>
      <w:jc w:val="center"/>
      <w:rPr>
        <w:rFonts w:ascii="Garamond" w:hAnsi="Garamond"/>
        <w:b/>
        <w:sz w:val="28"/>
        <w:szCs w:val="28"/>
        <w:u w:val="single"/>
        <w:lang w:val="pt-BR"/>
      </w:rPr>
    </w:pPr>
    <w:r w:rsidRPr="003F3FD1">
      <w:rPr>
        <w:rFonts w:ascii="Garamond" w:hAnsi="Garamond"/>
        <w:b/>
        <w:sz w:val="28"/>
        <w:szCs w:val="28"/>
        <w:u w:val="single"/>
      </w:rPr>
      <w:t>1º</w:t>
    </w:r>
    <w:r w:rsidR="00755126">
      <w:rPr>
        <w:rFonts w:ascii="Garamond" w:hAnsi="Garamond"/>
        <w:b/>
        <w:sz w:val="28"/>
        <w:szCs w:val="28"/>
        <w:u w:val="single"/>
        <w:lang w:val="pt-BR"/>
      </w:rPr>
      <w:t xml:space="preserve"> OFÍCIO DO</w:t>
    </w:r>
    <w:r w:rsidRPr="003F3FD1">
      <w:rPr>
        <w:rFonts w:ascii="Garamond" w:hAnsi="Garamond"/>
        <w:b/>
        <w:sz w:val="28"/>
        <w:szCs w:val="28"/>
        <w:u w:val="single"/>
      </w:rPr>
      <w:t xml:space="preserve"> </w:t>
    </w:r>
    <w:r>
      <w:rPr>
        <w:rFonts w:ascii="Garamond" w:hAnsi="Garamond"/>
        <w:b/>
        <w:sz w:val="28"/>
        <w:szCs w:val="28"/>
        <w:u w:val="single"/>
      </w:rPr>
      <w:t xml:space="preserve">REGISTRO DE IMÓVEIS </w:t>
    </w:r>
    <w:r w:rsidR="00755126">
      <w:rPr>
        <w:rFonts w:ascii="Garamond" w:hAnsi="Garamond"/>
        <w:b/>
        <w:sz w:val="28"/>
        <w:szCs w:val="28"/>
        <w:u w:val="single"/>
        <w:lang w:val="pt-BR"/>
      </w:rPr>
      <w:t>DE RIO BRANCO-AC</w:t>
    </w:r>
  </w:p>
  <w:p w14:paraId="51143AE8" w14:textId="77777777" w:rsidR="00A473A8" w:rsidRDefault="00A473A8" w:rsidP="00920195">
    <w:pPr>
      <w:pStyle w:val="Cabealho"/>
      <w:ind w:left="1620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Fabiana Faro de Souza Campos</w:t>
    </w:r>
    <w:r w:rsidR="00755126">
      <w:rPr>
        <w:rFonts w:ascii="Garamond" w:hAnsi="Garamond"/>
        <w:sz w:val="22"/>
        <w:szCs w:val="22"/>
        <w:lang w:val="pt-BR"/>
      </w:rPr>
      <w:t xml:space="preserve"> Teixeira</w:t>
    </w:r>
    <w:r>
      <w:rPr>
        <w:rFonts w:ascii="Garamond" w:hAnsi="Garamond"/>
        <w:sz w:val="22"/>
        <w:szCs w:val="22"/>
      </w:rPr>
      <w:t xml:space="preserve"> - </w:t>
    </w:r>
    <w:proofErr w:type="spellStart"/>
    <w:r>
      <w:rPr>
        <w:rFonts w:ascii="Garamond" w:hAnsi="Garamond"/>
        <w:sz w:val="22"/>
        <w:szCs w:val="22"/>
      </w:rPr>
      <w:t>Oficiala</w:t>
    </w:r>
    <w:proofErr w:type="spellEnd"/>
    <w:r>
      <w:rPr>
        <w:rFonts w:ascii="Garamond" w:hAnsi="Garamond"/>
        <w:sz w:val="22"/>
        <w:szCs w:val="22"/>
      </w:rPr>
      <w:t xml:space="preserve"> Registradora </w:t>
    </w:r>
    <w:r w:rsidRPr="002619D0">
      <w:rPr>
        <w:rFonts w:ascii="Garamond" w:hAnsi="Garamond"/>
        <w:sz w:val="22"/>
        <w:szCs w:val="22"/>
      </w:rPr>
      <w:t>Titular</w:t>
    </w:r>
    <w:r w:rsidRPr="004542F1">
      <w:rPr>
        <w:rFonts w:ascii="Garamond" w:hAnsi="Garamond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415F"/>
    <w:multiLevelType w:val="hybridMultilevel"/>
    <w:tmpl w:val="97FE9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D4A"/>
    <w:multiLevelType w:val="hybridMultilevel"/>
    <w:tmpl w:val="F7A8727C"/>
    <w:lvl w:ilvl="0" w:tplc="14486F5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D72EF5"/>
    <w:multiLevelType w:val="hybridMultilevel"/>
    <w:tmpl w:val="C1BAA6C4"/>
    <w:lvl w:ilvl="0" w:tplc="CD20D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49D"/>
    <w:multiLevelType w:val="hybridMultilevel"/>
    <w:tmpl w:val="678E3D98"/>
    <w:lvl w:ilvl="0" w:tplc="F0CEAF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EA2436"/>
    <w:multiLevelType w:val="hybridMultilevel"/>
    <w:tmpl w:val="9FF4C370"/>
    <w:lvl w:ilvl="0" w:tplc="B816B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3768"/>
    <w:multiLevelType w:val="hybridMultilevel"/>
    <w:tmpl w:val="CCBCE4CA"/>
    <w:lvl w:ilvl="0" w:tplc="04BA9FE6">
      <w:start w:val="1"/>
      <w:numFmt w:val="decimal"/>
      <w:lvlText w:val="%1-"/>
      <w:lvlJc w:val="left"/>
      <w:pPr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153"/>
        </w:tabs>
        <w:ind w:left="315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873"/>
        </w:tabs>
        <w:ind w:left="387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313"/>
        </w:tabs>
        <w:ind w:left="531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033"/>
        </w:tabs>
        <w:ind w:left="6033" w:hanging="360"/>
      </w:pPr>
    </w:lvl>
  </w:abstractNum>
  <w:abstractNum w:abstractNumId="6" w15:restartNumberingAfterBreak="0">
    <w:nsid w:val="54C13388"/>
    <w:multiLevelType w:val="hybridMultilevel"/>
    <w:tmpl w:val="CC9043AA"/>
    <w:lvl w:ilvl="0" w:tplc="3086FE5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E261AC"/>
    <w:multiLevelType w:val="hybridMultilevel"/>
    <w:tmpl w:val="500EA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16159"/>
    <w:multiLevelType w:val="hybridMultilevel"/>
    <w:tmpl w:val="94B6808C"/>
    <w:lvl w:ilvl="0" w:tplc="18F48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51853"/>
    <w:multiLevelType w:val="hybridMultilevel"/>
    <w:tmpl w:val="C59A5F7A"/>
    <w:lvl w:ilvl="0" w:tplc="EC5AF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1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99"/>
    <w:rsid w:val="00004A58"/>
    <w:rsid w:val="000111A6"/>
    <w:rsid w:val="000148CD"/>
    <w:rsid w:val="0003674F"/>
    <w:rsid w:val="00043CB3"/>
    <w:rsid w:val="00056DEC"/>
    <w:rsid w:val="00061038"/>
    <w:rsid w:val="00063557"/>
    <w:rsid w:val="00084BBF"/>
    <w:rsid w:val="00084DAD"/>
    <w:rsid w:val="00094818"/>
    <w:rsid w:val="000A10C1"/>
    <w:rsid w:val="000A6BD2"/>
    <w:rsid w:val="000B6CE9"/>
    <w:rsid w:val="000C55F7"/>
    <w:rsid w:val="000C746E"/>
    <w:rsid w:val="000D1FE4"/>
    <w:rsid w:val="000D48BF"/>
    <w:rsid w:val="000F7601"/>
    <w:rsid w:val="001023B8"/>
    <w:rsid w:val="00112262"/>
    <w:rsid w:val="00112FAC"/>
    <w:rsid w:val="001169CD"/>
    <w:rsid w:val="00120DE2"/>
    <w:rsid w:val="00125411"/>
    <w:rsid w:val="0013648F"/>
    <w:rsid w:val="00143CAA"/>
    <w:rsid w:val="001507ED"/>
    <w:rsid w:val="00153935"/>
    <w:rsid w:val="0017134F"/>
    <w:rsid w:val="0017429A"/>
    <w:rsid w:val="00184DE1"/>
    <w:rsid w:val="0018730D"/>
    <w:rsid w:val="0019607D"/>
    <w:rsid w:val="001A521D"/>
    <w:rsid w:val="001B39A8"/>
    <w:rsid w:val="001B3CBC"/>
    <w:rsid w:val="001B5EEF"/>
    <w:rsid w:val="001C4CDC"/>
    <w:rsid w:val="00200569"/>
    <w:rsid w:val="00201A2E"/>
    <w:rsid w:val="00202D77"/>
    <w:rsid w:val="0020732B"/>
    <w:rsid w:val="002151DA"/>
    <w:rsid w:val="00215754"/>
    <w:rsid w:val="00232BD5"/>
    <w:rsid w:val="00236148"/>
    <w:rsid w:val="0025159E"/>
    <w:rsid w:val="00252280"/>
    <w:rsid w:val="002619D0"/>
    <w:rsid w:val="002637D3"/>
    <w:rsid w:val="002652EA"/>
    <w:rsid w:val="00270EFE"/>
    <w:rsid w:val="00276E41"/>
    <w:rsid w:val="00285312"/>
    <w:rsid w:val="00285D93"/>
    <w:rsid w:val="002970C2"/>
    <w:rsid w:val="002A6EA5"/>
    <w:rsid w:val="002D06C6"/>
    <w:rsid w:val="002D2228"/>
    <w:rsid w:val="002E404C"/>
    <w:rsid w:val="002F1019"/>
    <w:rsid w:val="002F66B6"/>
    <w:rsid w:val="00305F53"/>
    <w:rsid w:val="00313BDD"/>
    <w:rsid w:val="00322E22"/>
    <w:rsid w:val="0036134A"/>
    <w:rsid w:val="00370FD3"/>
    <w:rsid w:val="00371901"/>
    <w:rsid w:val="00377D71"/>
    <w:rsid w:val="003867C9"/>
    <w:rsid w:val="003A0FF2"/>
    <w:rsid w:val="003D1D25"/>
    <w:rsid w:val="003D3BD1"/>
    <w:rsid w:val="003D40E3"/>
    <w:rsid w:val="003D5CBB"/>
    <w:rsid w:val="003E29D4"/>
    <w:rsid w:val="003E5D1B"/>
    <w:rsid w:val="003F3FD1"/>
    <w:rsid w:val="0040189F"/>
    <w:rsid w:val="00404308"/>
    <w:rsid w:val="00411DC9"/>
    <w:rsid w:val="00415461"/>
    <w:rsid w:val="00433571"/>
    <w:rsid w:val="00451E2A"/>
    <w:rsid w:val="004542F1"/>
    <w:rsid w:val="00460708"/>
    <w:rsid w:val="00463186"/>
    <w:rsid w:val="00464998"/>
    <w:rsid w:val="0047521F"/>
    <w:rsid w:val="00487006"/>
    <w:rsid w:val="00490003"/>
    <w:rsid w:val="004904F7"/>
    <w:rsid w:val="00495797"/>
    <w:rsid w:val="004A26DA"/>
    <w:rsid w:val="004A5AFD"/>
    <w:rsid w:val="004C53C4"/>
    <w:rsid w:val="004D068C"/>
    <w:rsid w:val="004D5728"/>
    <w:rsid w:val="004E13E6"/>
    <w:rsid w:val="004E4304"/>
    <w:rsid w:val="004F525F"/>
    <w:rsid w:val="00514DCB"/>
    <w:rsid w:val="0052690E"/>
    <w:rsid w:val="0054140F"/>
    <w:rsid w:val="00546E11"/>
    <w:rsid w:val="0059637B"/>
    <w:rsid w:val="005A1085"/>
    <w:rsid w:val="005A29FE"/>
    <w:rsid w:val="005C1094"/>
    <w:rsid w:val="005C741F"/>
    <w:rsid w:val="005D357C"/>
    <w:rsid w:val="005D4B13"/>
    <w:rsid w:val="005E129E"/>
    <w:rsid w:val="005E698A"/>
    <w:rsid w:val="006023CF"/>
    <w:rsid w:val="00606BFC"/>
    <w:rsid w:val="00612699"/>
    <w:rsid w:val="00624FE2"/>
    <w:rsid w:val="006326BB"/>
    <w:rsid w:val="006475EE"/>
    <w:rsid w:val="0065401E"/>
    <w:rsid w:val="006554DC"/>
    <w:rsid w:val="0067731C"/>
    <w:rsid w:val="00682B4C"/>
    <w:rsid w:val="006A7AA0"/>
    <w:rsid w:val="006B45E5"/>
    <w:rsid w:val="006C0328"/>
    <w:rsid w:val="006D039E"/>
    <w:rsid w:val="006D2C06"/>
    <w:rsid w:val="006E0FD0"/>
    <w:rsid w:val="006E4E5B"/>
    <w:rsid w:val="006E66E1"/>
    <w:rsid w:val="006E69E1"/>
    <w:rsid w:val="006E7516"/>
    <w:rsid w:val="006E7F43"/>
    <w:rsid w:val="006F08B1"/>
    <w:rsid w:val="007111C4"/>
    <w:rsid w:val="00714E04"/>
    <w:rsid w:val="007371B2"/>
    <w:rsid w:val="00750CC8"/>
    <w:rsid w:val="00755126"/>
    <w:rsid w:val="00774F39"/>
    <w:rsid w:val="007949E6"/>
    <w:rsid w:val="00794ABF"/>
    <w:rsid w:val="007D5E41"/>
    <w:rsid w:val="007E0423"/>
    <w:rsid w:val="007E0E67"/>
    <w:rsid w:val="007E34F5"/>
    <w:rsid w:val="007E4FEB"/>
    <w:rsid w:val="007E502A"/>
    <w:rsid w:val="007E62E5"/>
    <w:rsid w:val="007F1444"/>
    <w:rsid w:val="00811914"/>
    <w:rsid w:val="008173D9"/>
    <w:rsid w:val="008302D8"/>
    <w:rsid w:val="0083363B"/>
    <w:rsid w:val="0083382B"/>
    <w:rsid w:val="00834DFE"/>
    <w:rsid w:val="00837A03"/>
    <w:rsid w:val="008432EA"/>
    <w:rsid w:val="00855A43"/>
    <w:rsid w:val="00870446"/>
    <w:rsid w:val="00871ED0"/>
    <w:rsid w:val="00873219"/>
    <w:rsid w:val="00875837"/>
    <w:rsid w:val="00883FDC"/>
    <w:rsid w:val="00886DCC"/>
    <w:rsid w:val="008A6A4A"/>
    <w:rsid w:val="008B118B"/>
    <w:rsid w:val="008B2693"/>
    <w:rsid w:val="008C2F6B"/>
    <w:rsid w:val="008C475A"/>
    <w:rsid w:val="008D53C6"/>
    <w:rsid w:val="008D6DC1"/>
    <w:rsid w:val="00902ABD"/>
    <w:rsid w:val="00915BDA"/>
    <w:rsid w:val="00920195"/>
    <w:rsid w:val="00946E53"/>
    <w:rsid w:val="00973D32"/>
    <w:rsid w:val="0097546E"/>
    <w:rsid w:val="00977832"/>
    <w:rsid w:val="009809E5"/>
    <w:rsid w:val="00990C69"/>
    <w:rsid w:val="00996F9D"/>
    <w:rsid w:val="009B1B5E"/>
    <w:rsid w:val="009C24FD"/>
    <w:rsid w:val="009C2516"/>
    <w:rsid w:val="009E5E06"/>
    <w:rsid w:val="009F7083"/>
    <w:rsid w:val="00A0177E"/>
    <w:rsid w:val="00A03FE1"/>
    <w:rsid w:val="00A07E31"/>
    <w:rsid w:val="00A14BE2"/>
    <w:rsid w:val="00A15579"/>
    <w:rsid w:val="00A243D3"/>
    <w:rsid w:val="00A335DF"/>
    <w:rsid w:val="00A46164"/>
    <w:rsid w:val="00A473A8"/>
    <w:rsid w:val="00A6613D"/>
    <w:rsid w:val="00A72719"/>
    <w:rsid w:val="00A73BA7"/>
    <w:rsid w:val="00A74DFD"/>
    <w:rsid w:val="00A81157"/>
    <w:rsid w:val="00A97507"/>
    <w:rsid w:val="00AA0F53"/>
    <w:rsid w:val="00AA5881"/>
    <w:rsid w:val="00AA5C4C"/>
    <w:rsid w:val="00AA70D8"/>
    <w:rsid w:val="00AF6CA0"/>
    <w:rsid w:val="00B16BB1"/>
    <w:rsid w:val="00B274A5"/>
    <w:rsid w:val="00B33992"/>
    <w:rsid w:val="00B41C85"/>
    <w:rsid w:val="00B42C5D"/>
    <w:rsid w:val="00B4325F"/>
    <w:rsid w:val="00B603E1"/>
    <w:rsid w:val="00B93582"/>
    <w:rsid w:val="00B970B8"/>
    <w:rsid w:val="00BB025E"/>
    <w:rsid w:val="00BB107D"/>
    <w:rsid w:val="00BB3B37"/>
    <w:rsid w:val="00BC6238"/>
    <w:rsid w:val="00BC6E3B"/>
    <w:rsid w:val="00BD3A0E"/>
    <w:rsid w:val="00BD55DF"/>
    <w:rsid w:val="00C02F51"/>
    <w:rsid w:val="00C03133"/>
    <w:rsid w:val="00C07951"/>
    <w:rsid w:val="00C1516D"/>
    <w:rsid w:val="00C204DC"/>
    <w:rsid w:val="00C20DED"/>
    <w:rsid w:val="00C40FE4"/>
    <w:rsid w:val="00C75E3D"/>
    <w:rsid w:val="00CC6C62"/>
    <w:rsid w:val="00CD1B60"/>
    <w:rsid w:val="00CE1419"/>
    <w:rsid w:val="00CE5009"/>
    <w:rsid w:val="00CF1731"/>
    <w:rsid w:val="00CF5360"/>
    <w:rsid w:val="00D13432"/>
    <w:rsid w:val="00D20075"/>
    <w:rsid w:val="00D2050C"/>
    <w:rsid w:val="00D37255"/>
    <w:rsid w:val="00D42962"/>
    <w:rsid w:val="00D46EB5"/>
    <w:rsid w:val="00D639C3"/>
    <w:rsid w:val="00D72261"/>
    <w:rsid w:val="00D74D9A"/>
    <w:rsid w:val="00D86389"/>
    <w:rsid w:val="00D917B9"/>
    <w:rsid w:val="00DA36C6"/>
    <w:rsid w:val="00DB0646"/>
    <w:rsid w:val="00DB2BE1"/>
    <w:rsid w:val="00DB3EE8"/>
    <w:rsid w:val="00DC5075"/>
    <w:rsid w:val="00DC76B5"/>
    <w:rsid w:val="00DD54DA"/>
    <w:rsid w:val="00DD5F7F"/>
    <w:rsid w:val="00DE29F9"/>
    <w:rsid w:val="00DF493C"/>
    <w:rsid w:val="00E07F84"/>
    <w:rsid w:val="00E10615"/>
    <w:rsid w:val="00E236F0"/>
    <w:rsid w:val="00E3710E"/>
    <w:rsid w:val="00E56B06"/>
    <w:rsid w:val="00E67259"/>
    <w:rsid w:val="00E76602"/>
    <w:rsid w:val="00E87D33"/>
    <w:rsid w:val="00EA4CE7"/>
    <w:rsid w:val="00EC566A"/>
    <w:rsid w:val="00EC790F"/>
    <w:rsid w:val="00ED1E9A"/>
    <w:rsid w:val="00ED6FFB"/>
    <w:rsid w:val="00ED7231"/>
    <w:rsid w:val="00EE339B"/>
    <w:rsid w:val="00EF1126"/>
    <w:rsid w:val="00EF200C"/>
    <w:rsid w:val="00EF2927"/>
    <w:rsid w:val="00EF4B86"/>
    <w:rsid w:val="00EF7B7D"/>
    <w:rsid w:val="00F00D43"/>
    <w:rsid w:val="00F06D40"/>
    <w:rsid w:val="00F12177"/>
    <w:rsid w:val="00F227FF"/>
    <w:rsid w:val="00F23A48"/>
    <w:rsid w:val="00F56DB3"/>
    <w:rsid w:val="00F62BD7"/>
    <w:rsid w:val="00F66F7D"/>
    <w:rsid w:val="00F74C48"/>
    <w:rsid w:val="00FA22F0"/>
    <w:rsid w:val="00FC5646"/>
    <w:rsid w:val="00FC6699"/>
    <w:rsid w:val="00FD0464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11"/>
    </o:shapedefaults>
    <o:shapelayout v:ext="edit">
      <o:idmap v:ext="edit" data="1"/>
    </o:shapelayout>
  </w:shapeDefaults>
  <w:decimalSymbol w:val=","/>
  <w:listSeparator w:val=";"/>
  <w14:docId w14:val="4E751628"/>
  <w15:chartTrackingRefBased/>
  <w15:docId w15:val="{530DAAEB-516A-46A4-AA38-0491018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6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45E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B45E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794AB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542F1"/>
    <w:rPr>
      <w:sz w:val="24"/>
      <w:szCs w:val="24"/>
    </w:rPr>
  </w:style>
  <w:style w:type="character" w:styleId="Hyperlink">
    <w:name w:val="Hyperlink"/>
    <w:uiPriority w:val="99"/>
    <w:unhideWhenUsed/>
    <w:rsid w:val="004542F1"/>
    <w:rPr>
      <w:color w:val="0000FF"/>
      <w:u w:val="single"/>
    </w:rPr>
  </w:style>
  <w:style w:type="paragraph" w:customStyle="1" w:styleId="Normal0">
    <w:name w:val="[Normal]"/>
    <w:uiPriority w:val="99"/>
    <w:rsid w:val="00EC56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link w:val="Cabealho"/>
    <w:rsid w:val="007E0423"/>
    <w:rPr>
      <w:sz w:val="24"/>
      <w:szCs w:val="24"/>
    </w:rPr>
  </w:style>
  <w:style w:type="paragraph" w:customStyle="1" w:styleId="p23">
    <w:name w:val="p23"/>
    <w:basedOn w:val="Normal"/>
    <w:rsid w:val="007E0423"/>
    <w:pPr>
      <w:widowControl w:val="0"/>
      <w:tabs>
        <w:tab w:val="left" w:pos="660"/>
      </w:tabs>
      <w:snapToGrid w:val="0"/>
      <w:spacing w:line="240" w:lineRule="atLeast"/>
      <w:ind w:left="720" w:hanging="720"/>
    </w:pPr>
    <w:rPr>
      <w:szCs w:val="20"/>
    </w:rPr>
  </w:style>
  <w:style w:type="paragraph" w:customStyle="1" w:styleId="t50">
    <w:name w:val="t50"/>
    <w:basedOn w:val="Normal"/>
    <w:rsid w:val="007E0423"/>
    <w:pPr>
      <w:widowControl w:val="0"/>
      <w:snapToGrid w:val="0"/>
      <w:spacing w:line="240" w:lineRule="atLeast"/>
    </w:pPr>
    <w:rPr>
      <w:szCs w:val="20"/>
    </w:rPr>
  </w:style>
  <w:style w:type="paragraph" w:customStyle="1" w:styleId="t52">
    <w:name w:val="t52"/>
    <w:basedOn w:val="Normal"/>
    <w:rsid w:val="007E0423"/>
    <w:pPr>
      <w:widowControl w:val="0"/>
      <w:snapToGrid w:val="0"/>
      <w:spacing w:line="240" w:lineRule="atLeast"/>
    </w:pPr>
    <w:rPr>
      <w:szCs w:val="20"/>
    </w:rPr>
  </w:style>
  <w:style w:type="paragraph" w:customStyle="1" w:styleId="p55">
    <w:name w:val="p55"/>
    <w:basedOn w:val="Normal"/>
    <w:rsid w:val="007E0423"/>
    <w:pPr>
      <w:widowControl w:val="0"/>
      <w:tabs>
        <w:tab w:val="left" w:pos="340"/>
      </w:tabs>
      <w:snapToGrid w:val="0"/>
      <w:spacing w:line="240" w:lineRule="atLeast"/>
      <w:ind w:left="1152" w:hanging="288"/>
    </w:pPr>
    <w:rPr>
      <w:szCs w:val="20"/>
    </w:rPr>
  </w:style>
  <w:style w:type="paragraph" w:customStyle="1" w:styleId="t58">
    <w:name w:val="t58"/>
    <w:basedOn w:val="Normal"/>
    <w:rsid w:val="007E0423"/>
    <w:pPr>
      <w:widowControl w:val="0"/>
      <w:snapToGrid w:val="0"/>
      <w:spacing w:line="240" w:lineRule="atLeast"/>
    </w:pPr>
    <w:rPr>
      <w:szCs w:val="20"/>
    </w:rPr>
  </w:style>
  <w:style w:type="paragraph" w:customStyle="1" w:styleId="Textopadro">
    <w:name w:val="Texto padrão"/>
    <w:basedOn w:val="Normal"/>
    <w:rsid w:val="00D46EB5"/>
    <w:pPr>
      <w:suppressAutoHyphens/>
    </w:pPr>
    <w:rPr>
      <w:szCs w:val="20"/>
      <w:lang w:val="en-US" w:eastAsia="ar-SA"/>
    </w:rPr>
  </w:style>
  <w:style w:type="paragraph" w:styleId="NormalWeb">
    <w:name w:val="Normal (Web)"/>
    <w:basedOn w:val="Normal"/>
    <w:uiPriority w:val="99"/>
    <w:unhideWhenUsed/>
    <w:rsid w:val="0049000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F12177"/>
    <w:pPr>
      <w:ind w:left="708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90C69"/>
    <w:rPr>
      <w:color w:val="605E5C"/>
      <w:shd w:val="clear" w:color="auto" w:fill="E1DFDD"/>
    </w:rPr>
  </w:style>
  <w:style w:type="paragraph" w:customStyle="1" w:styleId="form-control-static">
    <w:name w:val="form-control-static"/>
    <w:basedOn w:val="Normal"/>
    <w:rsid w:val="00201A2E"/>
    <w:pPr>
      <w:spacing w:before="100" w:beforeAutospacing="1" w:after="100" w:afterAutospacing="1"/>
    </w:pPr>
  </w:style>
  <w:style w:type="character" w:customStyle="1" w:styleId="readonlyattribute">
    <w:name w:val="readonlyattribute"/>
    <w:basedOn w:val="Fontepargpadro"/>
    <w:rsid w:val="0020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100">
          <w:marLeft w:val="0"/>
          <w:marRight w:val="0"/>
          <w:marTop w:val="0"/>
          <w:marBottom w:val="0"/>
          <w:divBdr>
            <w:top w:val="single" w:sz="36" w:space="0" w:color="E5EEF3"/>
            <w:left w:val="single" w:sz="36" w:space="0" w:color="E5EEF3"/>
            <w:bottom w:val="single" w:sz="36" w:space="0" w:color="E5EEF3"/>
            <w:right w:val="single" w:sz="36" w:space="0" w:color="E5EEF3"/>
          </w:divBdr>
          <w:divsChild>
            <w:div w:id="10473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ugnacoes1cri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idireto.com.br/lei-109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direto.com.br/lei-1093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F78A-9899-4553-878A-976F7C65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Justiça do Estado de Mato Grosso</vt:lpstr>
    </vt:vector>
  </TitlesOfParts>
  <Company>Home</Company>
  <LinksUpToDate>false</LinksUpToDate>
  <CharactersWithSpaces>2838</CharactersWithSpaces>
  <SharedDoc>false</SharedDoc>
  <HLinks>
    <vt:vector size="12" baseType="variant"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http://www.leidireto.com.br/lei-10931.html</vt:lpwstr>
      </vt:variant>
      <vt:variant>
        <vt:lpwstr/>
      </vt:variant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>http://www.leidireto.com.br/lei-10931.html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Justiça do Estado de Mato Grosso</dc:title>
  <dc:subject/>
  <dc:creator>Cliente</dc:creator>
  <cp:keywords/>
  <cp:lastModifiedBy>Adriana</cp:lastModifiedBy>
  <cp:revision>9</cp:revision>
  <cp:lastPrinted>2019-03-11T16:21:00Z</cp:lastPrinted>
  <dcterms:created xsi:type="dcterms:W3CDTF">2023-06-01T23:25:00Z</dcterms:created>
  <dcterms:modified xsi:type="dcterms:W3CDTF">2023-08-03T13:39:00Z</dcterms:modified>
</cp:coreProperties>
</file>