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9837" w14:textId="4ABA7197" w:rsidR="00686763" w:rsidRPr="0087569C" w:rsidRDefault="00686763" w:rsidP="00686763">
      <w:pPr>
        <w:tabs>
          <w:tab w:val="left" w:pos="3045"/>
        </w:tabs>
        <w:jc w:val="center"/>
        <w:rPr>
          <w:b/>
          <w:sz w:val="32"/>
          <w:szCs w:val="32"/>
        </w:rPr>
      </w:pPr>
      <w:r w:rsidRPr="0087569C">
        <w:rPr>
          <w:b/>
          <w:sz w:val="32"/>
          <w:szCs w:val="32"/>
        </w:rPr>
        <w:t>COTAÇÃO DE PREÇOS</w:t>
      </w:r>
      <w:r w:rsidR="008C5ACF">
        <w:rPr>
          <w:b/>
          <w:sz w:val="32"/>
          <w:szCs w:val="32"/>
        </w:rPr>
        <w:t xml:space="preserve"> Nº 23/2025</w:t>
      </w:r>
    </w:p>
    <w:p w14:paraId="27FB457B" w14:textId="6E2F3D9B" w:rsidR="006744C6" w:rsidRDefault="00686763" w:rsidP="00686763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A Prefeitura Municipal de Rodrigues Alves, vem por meio da Secretaria Municipal de </w:t>
      </w:r>
      <w:r w:rsidR="005E7FD7">
        <w:t>Administração</w:t>
      </w:r>
      <w:r>
        <w:t xml:space="preserve"> solicitar de vossa senhoria a gentileza de nos atender com a cotação do seguinte objeto: </w:t>
      </w:r>
      <w:r w:rsidR="005E7FD7" w:rsidRPr="005E7FD7">
        <w:rPr>
          <w:b/>
        </w:rPr>
        <w:t>FORNECIMENTO DE MATERIAL DE CONSUMO, E ACESSÓRIOS DE INFORMÁTICA</w:t>
      </w:r>
      <w:r>
        <w:t>.</w:t>
      </w:r>
      <w:r w:rsidR="00757B4A">
        <w:t xml:space="preserve"> </w:t>
      </w:r>
      <w:r w:rsidR="00757B4A">
        <w:rPr>
          <w:rFonts w:ascii="Calibri" w:hAnsi="Calibri" w:cs="Calibri"/>
          <w:color w:val="000000"/>
          <w:shd w:val="clear" w:color="auto" w:fill="FFFFFF"/>
        </w:rPr>
        <w:t>Para atender as necessidades da Prefeitura Municipal de Rodrigues Alves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103"/>
        <w:gridCol w:w="2750"/>
        <w:gridCol w:w="629"/>
        <w:gridCol w:w="760"/>
        <w:gridCol w:w="966"/>
      </w:tblGrid>
      <w:tr w:rsidR="00A74B5B" w:rsidRPr="00F810C7" w14:paraId="172C39C2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  <w:hideMark/>
          </w:tcPr>
          <w:p w14:paraId="5C3A2E1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14:paraId="3F077AC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DISCRIMINAÇÃO DO MATERIAL</w:t>
            </w:r>
          </w:p>
        </w:tc>
        <w:tc>
          <w:tcPr>
            <w:tcW w:w="2750" w:type="dxa"/>
            <w:shd w:val="clear" w:color="000000" w:fill="FFFFFF"/>
          </w:tcPr>
          <w:p w14:paraId="1CFD19C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065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FOTO ILUSTRATIVA*</w:t>
            </w:r>
          </w:p>
        </w:tc>
        <w:tc>
          <w:tcPr>
            <w:tcW w:w="629" w:type="dxa"/>
            <w:shd w:val="clear" w:color="000000" w:fill="FFFFFF"/>
            <w:noWrap/>
            <w:vAlign w:val="center"/>
            <w:hideMark/>
          </w:tcPr>
          <w:p w14:paraId="34D1BA3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14:paraId="6CE16CD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1F18D83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VL UNIT.</w:t>
            </w:r>
          </w:p>
        </w:tc>
      </w:tr>
      <w:tr w:rsidR="00A74B5B" w:rsidRPr="00F810C7" w14:paraId="6498243A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  <w:hideMark/>
          </w:tcPr>
          <w:p w14:paraId="16B097A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FB6A2C9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TONER PARA IMPRESSORA </w:t>
            </w:r>
          </w:p>
          <w:p w14:paraId="6C8FA693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PRETO</w:t>
            </w:r>
          </w:p>
          <w:p w14:paraId="5DF64006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</w:p>
          <w:p w14:paraId="4B03124D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M452DN</w:t>
            </w:r>
          </w:p>
          <w:p w14:paraId="4FE1F1EF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M452NW</w:t>
            </w:r>
          </w:p>
          <w:p w14:paraId="2A0B2F20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M452DW</w:t>
            </w:r>
          </w:p>
          <w:p w14:paraId="0A1B952D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M477FNW</w:t>
            </w:r>
          </w:p>
          <w:p w14:paraId="5F369BD0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M477FDW</w:t>
            </w:r>
          </w:p>
          <w:p w14:paraId="4D046AC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M477FDN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D823E6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ORIGINAL NÃO REMANUFATURADO NÃO RECONDICIONADO .</w:t>
            </w:r>
          </w:p>
        </w:tc>
        <w:tc>
          <w:tcPr>
            <w:tcW w:w="2750" w:type="dxa"/>
          </w:tcPr>
          <w:p w14:paraId="48A18A0E" w14:textId="77777777" w:rsidR="00A74B5B" w:rsidRPr="008A774F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53C0135F" wp14:editId="0AB40E96">
                  <wp:extent cx="1247119" cy="1495425"/>
                  <wp:effectExtent l="0" t="0" r="0" b="0"/>
                  <wp:docPr id="1228915923" name="Imagem 1228915923" descr="Compatível KIT 4 Toner PK para HP CF-410a CF-411a CF-412a CF-413a m452 m477  Compatí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mpatível KIT 4 Toner PK para HP CF-410a CF-411a CF-412a CF-413a m452 m477  Compatí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68" cy="153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83A063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0E331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CCBE18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9EC9C9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BB2AEC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0E886E6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TONER PARA IMPRESSORA </w:t>
            </w:r>
          </w:p>
          <w:p w14:paraId="038C07A4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CIANO</w:t>
            </w:r>
          </w:p>
          <w:p w14:paraId="2E0DC924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</w:p>
          <w:p w14:paraId="61EA2425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M452DN</w:t>
            </w:r>
          </w:p>
          <w:p w14:paraId="6E7996E0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M452NW</w:t>
            </w:r>
          </w:p>
          <w:p w14:paraId="499DFDBE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M452DW</w:t>
            </w:r>
          </w:p>
          <w:p w14:paraId="4D1C514B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M477FNW</w:t>
            </w:r>
          </w:p>
          <w:p w14:paraId="526779F8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M477FDW</w:t>
            </w:r>
          </w:p>
          <w:p w14:paraId="66BF031F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M477FDN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8E7A8E8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ORIGINAL NÃO REMANUFATURADO NÃO RECONDICIONADO .</w:t>
            </w:r>
          </w:p>
        </w:tc>
        <w:tc>
          <w:tcPr>
            <w:tcW w:w="2750" w:type="dxa"/>
          </w:tcPr>
          <w:p w14:paraId="7A47B4A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8A0599F" wp14:editId="7A9B0D63">
                  <wp:extent cx="1247119" cy="1466850"/>
                  <wp:effectExtent l="0" t="0" r="0" b="0"/>
                  <wp:docPr id="1138875264" name="Imagem 1138875264" descr="Compatível KIT 4 Toner PK para HP CF-410a CF-411a CF-412a CF-413a m452 m477  Compatí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mpatível KIT 4 Toner PK para HP CF-410a CF-411a CF-412a CF-413a m452 m477  Compatí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298" cy="150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BEA6BD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381D0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2BD798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C8614F3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540378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BA00F3D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TONER PARA IMPRESSORA </w:t>
            </w:r>
          </w:p>
          <w:p w14:paraId="66756A07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AMARELO</w:t>
            </w:r>
          </w:p>
          <w:p w14:paraId="41718AB3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</w:p>
          <w:p w14:paraId="3BE2CE0B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M452DN</w:t>
            </w:r>
          </w:p>
          <w:p w14:paraId="07074DBF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M452NW</w:t>
            </w:r>
          </w:p>
          <w:p w14:paraId="3E3E5262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M452DW</w:t>
            </w:r>
          </w:p>
          <w:p w14:paraId="77EB43B4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M477FNW</w:t>
            </w:r>
          </w:p>
          <w:p w14:paraId="179142E2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M477FDW</w:t>
            </w:r>
          </w:p>
          <w:p w14:paraId="3ABFA08F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M477FDN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47F5A3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ORIGINAL NÃO REMANUFATURADO NÃO RECONDICIONADO .</w:t>
            </w:r>
          </w:p>
        </w:tc>
        <w:tc>
          <w:tcPr>
            <w:tcW w:w="2750" w:type="dxa"/>
          </w:tcPr>
          <w:p w14:paraId="04B5397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295D8CFF" wp14:editId="04F6DA32">
                  <wp:extent cx="1247119" cy="1457325"/>
                  <wp:effectExtent l="0" t="0" r="0" b="0"/>
                  <wp:docPr id="1242788521" name="Imagem 1242788521" descr="Compatível KIT 4 Toner PK para HP CF-410a CF-411a CF-412a CF-413a m452 m477  Compatí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mpatível KIT 4 Toner PK para HP CF-410a CF-411a CF-412a CF-413a m452 m477  Compatí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298" cy="149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76A4E4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495DD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DA20AD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43E51CAD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EDE6F0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655C3E6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TONER PARA IMPRESSORA </w:t>
            </w:r>
          </w:p>
          <w:p w14:paraId="7349010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MAGENTA</w:t>
            </w:r>
          </w:p>
          <w:p w14:paraId="52BA6042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</w:p>
          <w:p w14:paraId="530BACA7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M452DN</w:t>
            </w:r>
          </w:p>
          <w:p w14:paraId="01EB52FF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M452NW</w:t>
            </w:r>
          </w:p>
          <w:p w14:paraId="3BDBA953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HP Laserjet Pro M452DW</w:t>
            </w:r>
          </w:p>
          <w:p w14:paraId="74FBA0D4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M477FNW</w:t>
            </w:r>
          </w:p>
          <w:p w14:paraId="7455E763" w14:textId="77777777" w:rsidR="00A74B5B" w:rsidRPr="006C49C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M477FDW</w:t>
            </w:r>
          </w:p>
          <w:p w14:paraId="1E9AC344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Multifuncional HP Laserjet Pro M477FDN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241DCB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ORIGINAL NÃO REMANUFATURADO NÃO RECONDICIONADO .</w:t>
            </w:r>
          </w:p>
        </w:tc>
        <w:tc>
          <w:tcPr>
            <w:tcW w:w="2750" w:type="dxa"/>
          </w:tcPr>
          <w:p w14:paraId="23BE6B7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0D1D758D" wp14:editId="3E335D57">
                  <wp:extent cx="1247119" cy="1466850"/>
                  <wp:effectExtent l="0" t="0" r="0" b="0"/>
                  <wp:docPr id="1534538329" name="Imagem 1534538329" descr="Compatível KIT 4 Toner PK para HP CF-410a CF-411a CF-412a CF-413a m452 m477  Compatí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mpatível KIT 4 Toner PK para HP CF-410a CF-411a CF-412a CF-413a m452 m477  Compatí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23" cy="150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B2CC90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282E5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086869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E63AF85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4789F4F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2866332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48983DFF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PRETO</w:t>
            </w:r>
          </w:p>
          <w:p w14:paraId="138F286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EPSON L110 / L200 / L210 / L355 / L555, T6641, </w:t>
            </w:r>
          </w:p>
          <w:p w14:paraId="760D6C7A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7C077097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44773CD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390B882" wp14:editId="72032E43">
                  <wp:extent cx="1371600" cy="1266825"/>
                  <wp:effectExtent l="0" t="0" r="0" b="9525"/>
                  <wp:docPr id="2143661869" name="Imagem 214366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D65611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54B760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AFC5C0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DFA73B3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1514A8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6A4BBEA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08C9D38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CIANO</w:t>
            </w:r>
          </w:p>
          <w:p w14:paraId="41C5B65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58F20E70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EPSON L110 / L200 / L210 / L355 / L555, T6641, </w:t>
            </w:r>
          </w:p>
          <w:p w14:paraId="5920B3C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569ECCD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25260AC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7F12B4C6" wp14:editId="0BAE1AA0">
                  <wp:extent cx="1371600" cy="1266825"/>
                  <wp:effectExtent l="0" t="0" r="0" b="9525"/>
                  <wp:docPr id="16051137" name="Imagem 1605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F77917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1445A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9C176E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30A3DC77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C356B5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8632C11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2F9E44A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MAGENTA</w:t>
            </w:r>
          </w:p>
          <w:p w14:paraId="65BC37D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0B650E1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EPSON L110 / L200 / L210 / L355 / L555, T6641, </w:t>
            </w:r>
          </w:p>
          <w:p w14:paraId="6D497631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36482752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09193B0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314027FE" wp14:editId="054B1A23">
                  <wp:extent cx="1371600" cy="1266825"/>
                  <wp:effectExtent l="0" t="0" r="0" b="9525"/>
                  <wp:docPr id="111543496" name="Imagem 11154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7F92A0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CEC6E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3B2779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002D434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94D829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D96DD80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2FBC55C3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AMARELO</w:t>
            </w:r>
          </w:p>
          <w:p w14:paraId="6732E0A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5E10CB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EPSON L110 / L200 / L210 / L355 / L555, T6641, </w:t>
            </w:r>
          </w:p>
          <w:p w14:paraId="45B24643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633E5A7E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6A22920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2D36628B" wp14:editId="1A6F4052">
                  <wp:extent cx="1371600" cy="1266825"/>
                  <wp:effectExtent l="0" t="0" r="0" b="9525"/>
                  <wp:docPr id="1048315388" name="Imagem 104831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B48F2D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8998D0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5C34A3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43D5F4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793BFE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A3517A5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21D8E6EA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PRETO</w:t>
            </w:r>
          </w:p>
          <w:p w14:paraId="191F6DE9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5C8416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T544</w:t>
            </w:r>
          </w:p>
          <w:p w14:paraId="4E814037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L3150</w:t>
            </w:r>
          </w:p>
          <w:p w14:paraId="4F89623C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L3110</w:t>
            </w:r>
          </w:p>
          <w:p w14:paraId="648A72F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L5190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E6A098F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34FD8EE3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7E5F6F6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39034AC1" wp14:editId="4E579419">
                  <wp:extent cx="1371600" cy="1266825"/>
                  <wp:effectExtent l="0" t="0" r="0" b="9525"/>
                  <wp:docPr id="1521636686" name="Imagem 152163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E42CE6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3F5914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ED3F3D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7BD14D4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17D3C7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C86D157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0B19E487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CIANO</w:t>
            </w:r>
          </w:p>
          <w:p w14:paraId="7B60D480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CC51AF3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T544</w:t>
            </w:r>
          </w:p>
          <w:p w14:paraId="40A7BE35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L3150</w:t>
            </w:r>
          </w:p>
          <w:p w14:paraId="7E38E09A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L3110</w:t>
            </w:r>
          </w:p>
          <w:p w14:paraId="670D5C9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L5190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6A7102A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5223CAE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422C3A9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10D94F96" wp14:editId="7BCEF26C">
                  <wp:extent cx="1371600" cy="1266825"/>
                  <wp:effectExtent l="0" t="0" r="0" b="9525"/>
                  <wp:docPr id="1766605758" name="Imagem 176660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5CF920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232AE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B32D25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52B5C683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BD4B0B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98CB3C0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15D8A10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MAGENTO</w:t>
            </w:r>
          </w:p>
          <w:p w14:paraId="32A70A19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D3B3886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T544</w:t>
            </w:r>
          </w:p>
          <w:p w14:paraId="73F4458B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L3150</w:t>
            </w:r>
          </w:p>
          <w:p w14:paraId="7D1CCFAB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L3110</w:t>
            </w:r>
          </w:p>
          <w:p w14:paraId="5557BBC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L5190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1CC518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365FBE3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12123E7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4D371DA2" wp14:editId="5678A831">
                  <wp:extent cx="1371600" cy="1266825"/>
                  <wp:effectExtent l="0" t="0" r="0" b="9525"/>
                  <wp:docPr id="1153675699" name="Imagem 115367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0F260C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78539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C2BADC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EBA7E31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28D840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A0EE4B9" w14:textId="77777777" w:rsidR="00A74B5B" w:rsidRPr="000E361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E36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REFIL DE TINTA </w:t>
            </w:r>
          </w:p>
          <w:p w14:paraId="1869616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COR: AMARELO</w:t>
            </w:r>
          </w:p>
          <w:p w14:paraId="1DCB72B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C49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COM AS IMPRESSORAS: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0FD4B80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T544</w:t>
            </w:r>
          </w:p>
          <w:p w14:paraId="30461FA1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L3150</w:t>
            </w:r>
          </w:p>
          <w:p w14:paraId="0D382AD3" w14:textId="77777777" w:rsidR="00A74B5B" w:rsidRPr="00C74F62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L3110</w:t>
            </w:r>
          </w:p>
          <w:p w14:paraId="3ECF912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74F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Epson Ecotank L5190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BFF8CD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QUAN: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70ml </w:t>
            </w:r>
          </w:p>
          <w:p w14:paraId="55CAAC28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5B3B602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6DD93F8F" wp14:editId="42683009">
                  <wp:extent cx="1371600" cy="1266825"/>
                  <wp:effectExtent l="0" t="0" r="0" b="9525"/>
                  <wp:docPr id="314682769" name="Imagem 31468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4" t="4068" r="43589" b="9132"/>
                          <a:stretch/>
                        </pic:blipFill>
                        <pic:spPr bwMode="auto">
                          <a:xfrm>
                            <a:off x="0" y="0"/>
                            <a:ext cx="1375739" cy="12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FE3DDE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3C3DF4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C5A494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C2DE36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4387DD4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E404DC6" w14:textId="77777777" w:rsidR="00A74B5B" w:rsidRPr="006F60FD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TONER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13F47721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COR PRETA </w:t>
            </w:r>
          </w:p>
          <w:p w14:paraId="248AEA6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PARA UTILIZAÇÃO NA IMPRESSORAS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BROTHER 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LASER B7535, B7520 E B7715</w:t>
            </w:r>
          </w:p>
          <w:p w14:paraId="005055B5" w14:textId="77777777" w:rsidR="00A74B5B" w:rsidRPr="006F60FD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ORIGINAL OU COMPATÍVEL</w:t>
            </w:r>
          </w:p>
        </w:tc>
        <w:tc>
          <w:tcPr>
            <w:tcW w:w="2750" w:type="dxa"/>
          </w:tcPr>
          <w:p w14:paraId="24F4A8C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2079014" wp14:editId="672F1BB1">
                  <wp:extent cx="1247775" cy="866775"/>
                  <wp:effectExtent l="0" t="0" r="9525" b="9525"/>
                  <wp:docPr id="228810242" name="Imagem 228810242" descr="Toner TN-B021 para Brother B7535 B7520 e B7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ner TN-B021 para Brother B7535 B7520 e B7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8FB40E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F5635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5EFD0E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31CFBF2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77A4DD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A0A4139" w14:textId="77777777" w:rsidR="00A74B5B" w:rsidRPr="00372C3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C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CILINDRO </w:t>
            </w:r>
          </w:p>
          <w:p w14:paraId="6675000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BROTHER</w:t>
            </w:r>
          </w:p>
          <w:p w14:paraId="318FAC1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COMPATÍVEIS: DR-B021 B7520 B7715 B7535</w:t>
            </w:r>
          </w:p>
          <w:p w14:paraId="6FCAD9FB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54195F4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154639A2" wp14:editId="421DB7A5">
                  <wp:extent cx="1586211" cy="638175"/>
                  <wp:effectExtent l="0" t="0" r="0" b="0"/>
                  <wp:docPr id="1752726961" name="Imagem 1752726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16" cy="64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C69129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FBF97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E9EEBF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4245361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9E5BD7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DA19CAC" w14:textId="77777777" w:rsidR="00A74B5B" w:rsidRPr="003A5A5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5A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TONER </w:t>
            </w:r>
          </w:p>
          <w:p w14:paraId="4C045FA8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HP:</w:t>
            </w:r>
          </w:p>
          <w:p w14:paraId="5ED67C7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A5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105 A - W-1105A W-1105 W1105, SEM CHIP</w:t>
            </w:r>
          </w:p>
          <w:p w14:paraId="657178D5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4D35658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091B0CD6" wp14:editId="6DC823B0">
                  <wp:extent cx="1570990" cy="638175"/>
                  <wp:effectExtent l="0" t="0" r="0" b="9525"/>
                  <wp:docPr id="1113016133" name="Imagem 1113016133" descr="Toner Compatível Hp 105a W1105a Sem Chip 107a 107w 135a M13 | Mercado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ner Compatível Hp 105a W1105a Sem Chip 107a 107w 135a M13 | Mercado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44" cy="64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48510A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DCFFB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C4A943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4219AA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09F649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DE3B399" w14:textId="77777777" w:rsidR="00A74B5B" w:rsidRPr="006F60FD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TONER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236DE940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COR PRETA </w:t>
            </w:r>
          </w:p>
          <w:p w14:paraId="4A99F439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PARA UTILIZAÇÃO NA IMPRESSORAS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BROTHER </w:t>
            </w:r>
            <w:r w:rsidRPr="00D6120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COMPATÍVEIS COM MODELOS MFC-L2740DW, MFC-L2720DW, MFC-L2700DW, DCP-L2540DW, DCP-L2520DW, HL-L2360DW, HL-L2320D</w:t>
            </w:r>
          </w:p>
          <w:p w14:paraId="0F3AFC7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64F4E95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20E0EC0" wp14:editId="6058A04F">
                  <wp:extent cx="1028700" cy="866775"/>
                  <wp:effectExtent l="0" t="0" r="0" b="9525"/>
                  <wp:docPr id="149630107" name="Imagem 149630107" descr="Toner Brother TN-2370 TN-2340 TN-660 - InterSu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oner Brother TN-2370 TN-2340 TN-660 - InterSu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2A9066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6755B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C4F2A9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C9B5F20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837C50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E8F5445" w14:textId="77777777" w:rsidR="00A74B5B" w:rsidRPr="006F60FD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TONER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6BA0BF0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PARA UTILIZAÇÃO NA IMPRESSORAS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BROTHER </w:t>
            </w:r>
            <w:r w:rsidRPr="00D6120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COMPATÍVEIS COM MODELOS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HL5340 MFC8480 DCP8080 DCP8085 HL5350 MFC8890 MFC8990</w:t>
            </w:r>
          </w:p>
          <w:p w14:paraId="10CD087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24CBB65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430AD842" wp14:editId="1217227D">
                  <wp:extent cx="1028700" cy="866775"/>
                  <wp:effectExtent l="0" t="0" r="0" b="9525"/>
                  <wp:docPr id="906260567" name="Imagem 906260567" descr="Toner Brother TN-2370 TN-2340 TN-660 - InterSu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oner Brother TN-2370 TN-2340 TN-660 - InterSu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61F2F6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6954C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4E7685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6C5BEEB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F9D0FF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77A393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TONER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76F0EB0F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PARA UTILIZAÇÃO NA IMPRESSORAS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BROTHER </w:t>
            </w:r>
            <w:r w:rsidRPr="00D6120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COMPATÍVEIS COM MODELOS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DCP-8157DN MFC-8952DW HL-6182DW MFC-8912DW MFC-8952DWT HL6182DWT </w:t>
            </w:r>
          </w:p>
          <w:p w14:paraId="13768B9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45D71F4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1C92C5F7" wp14:editId="45C1632E">
                  <wp:extent cx="1028700" cy="866775"/>
                  <wp:effectExtent l="0" t="0" r="0" b="9525"/>
                  <wp:docPr id="1811777907" name="Imagem 1811777907" descr="Toner Brother TN-2370 TN-2340 TN-660 - InterSup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oner Brother TN-2370 TN-2340 TN-660 - InterSup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8D738A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A4A34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E17A68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7E82A4A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DE2D24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1AAC7BD" w14:textId="77777777" w:rsidR="00A74B5B" w:rsidRPr="00372C3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C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CILINDRO </w:t>
            </w:r>
          </w:p>
          <w:p w14:paraId="2FBD697D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BROTHER</w:t>
            </w:r>
          </w:p>
          <w:p w14:paraId="1084B35C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COMPATÍVEIS: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DR720/DR3302 | HL5452 DCP8112  </w:t>
            </w:r>
          </w:p>
          <w:p w14:paraId="4DE186D2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5FFDFB2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2706BC5F" wp14:editId="48754820">
                  <wp:extent cx="1586211" cy="638175"/>
                  <wp:effectExtent l="0" t="0" r="0" b="0"/>
                  <wp:docPr id="1736598622" name="Imagem 1736598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16" cy="64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D9A0C3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D2B70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3C356D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B6CBB7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0AB0FC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D8A3126" w14:textId="77777777" w:rsidR="00A74B5B" w:rsidRPr="00372C3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C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CILINDRO </w:t>
            </w:r>
          </w:p>
          <w:p w14:paraId="098C3415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BROTHER</w:t>
            </w:r>
          </w:p>
          <w:p w14:paraId="62B6C2B9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COMPATÍVEIS: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DR-620/DR520 /DCP-8080DN/ DCP-8085DN/  </w:t>
            </w:r>
          </w:p>
          <w:p w14:paraId="18591CC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2DB1FBE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65CD5A1" wp14:editId="427C71CE">
                  <wp:extent cx="1586211" cy="638175"/>
                  <wp:effectExtent l="0" t="0" r="0" b="0"/>
                  <wp:docPr id="1611988471" name="Imagem 161198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16" cy="64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018845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99A76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CB874F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8B87075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560AED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920CD3E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TONER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5A6E9A84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PARA UTILIZAÇÃO NA IMPRESSORAS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BROTHER </w:t>
            </w:r>
            <w:r w:rsidRPr="00D61200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COMPATÍVEIS COM MODELOS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83C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COMPATÍVEL PARA USO EM BROTHER HL-L5102DW, HL-L6402DW, HL-L6202DW, HL-L5202DW, DCP-L5602DN, DCP-L5652DN, DCP-L5502DN, MFC-L5802DW, MFC-L6902DW, MFC-L5902DW, MFC-L5702DW, MFC-L6702DW</w:t>
            </w:r>
          </w:p>
          <w:p w14:paraId="602A8F5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5BCB0C0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B26D064" wp14:editId="279D56A8">
                  <wp:extent cx="1356995" cy="971550"/>
                  <wp:effectExtent l="0" t="0" r="0" b="0"/>
                  <wp:docPr id="736997155" name="Imagem 736997155" descr="Toner Compatível Brother TN 880 TN 3470 TN 3472 | Impressoras DCP-L5502DN  L5602DN L5652DN HL-L5102DW MFC-L6702DW L6902DW | 1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oner Compatível Brother TN 880 TN 3470 TN 3472 | Impressoras DCP-L5502DN  L5602DN L5652DN HL-L5102DW MFC-L6702DW L6902DW | 12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8" b="19231"/>
                          <a:stretch/>
                        </pic:blipFill>
                        <pic:spPr bwMode="auto">
                          <a:xfrm>
                            <a:off x="0" y="0"/>
                            <a:ext cx="135699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79A0EB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333A9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45C01A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D0EA33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6BF1DF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CED17BE" w14:textId="77777777" w:rsidR="00A74B5B" w:rsidRPr="00372C3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C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CILINDRO </w:t>
            </w:r>
          </w:p>
          <w:p w14:paraId="2EB4C8C3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BROTHER</w:t>
            </w:r>
          </w:p>
          <w:p w14:paraId="6886BAAD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COMPATÍVEIS: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DCPL5652DN MFCL5702DW HLL5102DW   </w:t>
            </w:r>
          </w:p>
          <w:p w14:paraId="13B476E3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0D41957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5D9EA112" wp14:editId="29960CFA">
                  <wp:extent cx="1586211" cy="638175"/>
                  <wp:effectExtent l="0" t="0" r="0" b="0"/>
                  <wp:docPr id="128012154" name="Imagem 12801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16" cy="64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810D10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2EB8C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372901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D1C2CB9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5992FA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0C6FBDA" w14:textId="77777777" w:rsidR="00A74B5B" w:rsidRPr="00372C3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C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CILINDRO </w:t>
            </w:r>
          </w:p>
          <w:p w14:paraId="7CB8CBA2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PARA UTILIZAÇÃO NA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IMPRESSORAS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 w:rsidRPr="00372C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BROTHER</w:t>
            </w:r>
          </w:p>
          <w:p w14:paraId="58690634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COMPATÍVEIS: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HL-L2320D HL-L2360DW MFC-L2740DW   </w:t>
            </w:r>
          </w:p>
          <w:p w14:paraId="501FD893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70C4578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7C7C99B3" wp14:editId="532161C9">
                  <wp:extent cx="1586211" cy="638175"/>
                  <wp:effectExtent l="0" t="0" r="0" b="0"/>
                  <wp:docPr id="489027171" name="Imagem 48902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16" cy="64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75E542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CFE12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9FD150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C8FD1F9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CEC68C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47BB31D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MOUSE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USB  PRETO 1200 DPI</w:t>
            </w:r>
          </w:p>
        </w:tc>
        <w:tc>
          <w:tcPr>
            <w:tcW w:w="2750" w:type="dxa"/>
          </w:tcPr>
          <w:p w14:paraId="48935B2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42B13C4D" wp14:editId="24633F79">
                  <wp:extent cx="1314450" cy="895350"/>
                  <wp:effectExtent l="0" t="0" r="0" b="0"/>
                  <wp:docPr id="513899226" name="Imagem 513899226" descr="Mouse com Fio Ópitico USB 1200 DPI 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ouse com Fio Ópitico USB 1200 DPI 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81D4F5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7AC5A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BFE79B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26E178D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477004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45317FD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TECLADO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USB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BNT</w:t>
            </w:r>
          </w:p>
        </w:tc>
        <w:tc>
          <w:tcPr>
            <w:tcW w:w="2750" w:type="dxa"/>
          </w:tcPr>
          <w:p w14:paraId="02CBF71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0E86D535" wp14:editId="65AE1A55">
                  <wp:extent cx="1281430" cy="752475"/>
                  <wp:effectExtent l="0" t="0" r="0" b="9525"/>
                  <wp:docPr id="2016200714" name="Imagem 2016200714" descr="Teclado com Fio USB K120 Logitech - Eletrônica Santana - Eletronica Sant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eclado com Fio USB K120 Logitech - Eletrônica Santana - Eletronica Sant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5D3E1D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8BA17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3BE311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E65D032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48A27A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321258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Hd  Externo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Portátil 2TB Usb 3.0 Preto </w:t>
            </w:r>
          </w:p>
        </w:tc>
        <w:tc>
          <w:tcPr>
            <w:tcW w:w="2750" w:type="dxa"/>
          </w:tcPr>
          <w:p w14:paraId="09A9E51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6335250A" wp14:editId="08DADBA2">
                  <wp:extent cx="1200150" cy="685800"/>
                  <wp:effectExtent l="0" t="0" r="0" b="0"/>
                  <wp:docPr id="1336598712" name="Imagem 1336598712" descr="HD Externo Portátil Seagate Expansion STEA2000400 2 TB com o Melhor Preço é  no 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D Externo Portátil Seagate Expansion STEA2000400 2 TB com o Melhor Preço é  no 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57" cy="68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5C77C6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FC405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83D9AB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5D23902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2F10D5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498BFB5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Hd  Externo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Portátil 1TB Usb 3.0 Preto </w:t>
            </w:r>
          </w:p>
        </w:tc>
        <w:tc>
          <w:tcPr>
            <w:tcW w:w="2750" w:type="dxa"/>
          </w:tcPr>
          <w:p w14:paraId="42FF501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4F289803" wp14:editId="635C93D6">
                  <wp:extent cx="1200150" cy="685800"/>
                  <wp:effectExtent l="0" t="0" r="0" b="0"/>
                  <wp:docPr id="2023480274" name="Imagem 2023480274" descr="HD Externo Portátil Seagate Expansion STEA2000400 2 TB com o Melhor Preço é  no 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D Externo Portátil Seagate Expansion STEA2000400 2 TB com o Melhor Preço é  no 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57" cy="68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7AFFA7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29647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00078B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99F3157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85EA85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26D394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SSD 120GB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SATA, LEITURA 500MB/s Gravação 450MB/s</w:t>
            </w:r>
          </w:p>
        </w:tc>
        <w:tc>
          <w:tcPr>
            <w:tcW w:w="2750" w:type="dxa"/>
          </w:tcPr>
          <w:p w14:paraId="533BDFB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1A07665" wp14:editId="33EAF1FC">
                  <wp:extent cx="628650" cy="590550"/>
                  <wp:effectExtent l="0" t="0" r="0" b="0"/>
                  <wp:docPr id="1415855435" name="Imagem 1415855435" descr="HD SSD 120GB Kingston - A400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D SSD 120GB Kingston - A400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B0257C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EE678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C057D2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0924DA7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B3486D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9267ED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SSD 240GB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SATA, LEITURA 500MB/s Gravação 450MB/s</w:t>
            </w:r>
          </w:p>
        </w:tc>
        <w:tc>
          <w:tcPr>
            <w:tcW w:w="2750" w:type="dxa"/>
          </w:tcPr>
          <w:p w14:paraId="04DDAF1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57521C99" wp14:editId="04200170">
                  <wp:extent cx="628650" cy="590550"/>
                  <wp:effectExtent l="0" t="0" r="0" b="0"/>
                  <wp:docPr id="2139024543" name="Imagem 2139024543" descr="HD SSD 120GB Kingston - A400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D SSD 120GB Kingston - A400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791DD4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E34FF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87FF97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0BB7422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7B9F07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349BA66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SSD 480GB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SATA, LEITURA 500MB/s Gravação 450MB/s</w:t>
            </w:r>
          </w:p>
        </w:tc>
        <w:tc>
          <w:tcPr>
            <w:tcW w:w="2750" w:type="dxa"/>
          </w:tcPr>
          <w:p w14:paraId="6E80C05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5AE3CFB9" wp14:editId="70A4C239">
                  <wp:extent cx="628650" cy="590550"/>
                  <wp:effectExtent l="0" t="0" r="0" b="0"/>
                  <wp:docPr id="2142894204" name="Imagem 2142894204" descr="HD SSD 120GB Kingston - A400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D SSD 120GB Kingston - A400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C60531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5FEF0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9617AF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81B1134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071A5A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2EC4563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6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PLACA MAE LGA1200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750" w:type="dxa"/>
          </w:tcPr>
          <w:p w14:paraId="6D2EEBB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BBBF2A0" wp14:editId="7457CFF2">
                  <wp:extent cx="1410970" cy="1157164"/>
                  <wp:effectExtent l="0" t="0" r="0" b="5080"/>
                  <wp:docPr id="1723121592" name="Imagem 1723121592" descr="Placa mãe LGA 1200 - ASROCK B560M PRO4/AC (Micro ATX) - w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laca mãe LGA 1200 - ASROCK B560M PRO4/AC (Micro ATX) - w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60" cy="116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C16866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2F080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25453A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199EA8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16FCD6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9270C1C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7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PROCESSADOR CORE I3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11º GERAÇÃO</w:t>
            </w:r>
          </w:p>
        </w:tc>
        <w:tc>
          <w:tcPr>
            <w:tcW w:w="2750" w:type="dxa"/>
          </w:tcPr>
          <w:p w14:paraId="5A084A0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67D15F70" wp14:editId="66473483">
                  <wp:extent cx="742950" cy="590550"/>
                  <wp:effectExtent l="0" t="0" r="0" b="0"/>
                  <wp:docPr id="904800796" name="Imagem 904800796" descr="Processador Intel Core I3-2130 3.40GHz 1155 oem 2ª geração p/ pc SR05W  CM8062301043904 em Promoção | Ofertas na Americ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rocessador Intel Core I3-2130 3.40GHz 1155 oem 2ª geração p/ pc SR05W  CM8062301043904 em Promoção | Ofertas na Americ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B0D407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6FF9F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0D54A8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6995BB1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8C7E93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4A62E7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7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PROCESSADOR CORE I5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11º GERAÇÃO</w:t>
            </w:r>
          </w:p>
        </w:tc>
        <w:tc>
          <w:tcPr>
            <w:tcW w:w="2750" w:type="dxa"/>
          </w:tcPr>
          <w:p w14:paraId="08C1312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54B663D9" wp14:editId="74216900">
                  <wp:extent cx="666750" cy="542925"/>
                  <wp:effectExtent l="0" t="0" r="0" b="9525"/>
                  <wp:docPr id="1296352459" name="Imagem 1296352459" descr="Processador Intel Core I5-3475S 3.60GHz 1155 OEM 3ª geração p/ PC SR0PP  CM8063701212000 - Processador - Magazine Lu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rocessador Intel Core I5-3475S 3.60GHz 1155 OEM 3ª geração p/ PC SR0PP  CM8063701212000 - Processador - Magazine Lu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6877AF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85086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89F695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04A02A3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45F5F8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E1A4A7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72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PROCESSADOR CORE I7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11º GERAÇÃO</w:t>
            </w:r>
          </w:p>
        </w:tc>
        <w:tc>
          <w:tcPr>
            <w:tcW w:w="2750" w:type="dxa"/>
          </w:tcPr>
          <w:p w14:paraId="50765AE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40C617CA" wp14:editId="0A8B84B7">
                  <wp:extent cx="789992" cy="571500"/>
                  <wp:effectExtent l="0" t="0" r="0" b="0"/>
                  <wp:docPr id="579676764" name="Imagem 579676764" descr="Intel lança novos processadores para desktop e portáteis | Adrena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ntel lança novos processadores para desktop e portáteis | Adrena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729" cy="58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7895D2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Und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BC68A5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AB5ECC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48F3AE0A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253E75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7DF541D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FONTE  DESCKTOP 450w REAL ATX</w:t>
            </w:r>
          </w:p>
        </w:tc>
        <w:tc>
          <w:tcPr>
            <w:tcW w:w="2750" w:type="dxa"/>
          </w:tcPr>
          <w:p w14:paraId="4DAAD65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256F1C46" wp14:editId="329C8152">
                  <wp:extent cx="952500" cy="590550"/>
                  <wp:effectExtent l="0" t="0" r="0" b="0"/>
                  <wp:docPr id="18083636" name="Imagem 18083636" descr="Fonte KP533 Atx Gamer 450w Reais Silenciosa Computador Pc Bivolt - Knup -  Fonte para Computador - Magazine Lui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onte KP533 Atx Gamer 450w Reais Silenciosa Computador Pc Bivolt - Knup -  Fonte para Computador - Magazine Lu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DEEBB7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9AFD4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6F465D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C0263D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476893A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1F5DF64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FONTE  DESCKTOP 230w REAL ATX</w:t>
            </w:r>
          </w:p>
        </w:tc>
        <w:tc>
          <w:tcPr>
            <w:tcW w:w="2750" w:type="dxa"/>
          </w:tcPr>
          <w:p w14:paraId="2087B1C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91A031A" wp14:editId="35F5CDE5">
                  <wp:extent cx="1202690" cy="575342"/>
                  <wp:effectExtent l="0" t="0" r="0" b="0"/>
                  <wp:docPr id="800404435" name="Imagem 800404435" descr="Fonte de Alimentação Atx 220w WS-500 Nominal Chaveada - T&amp;A Infor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onte de Alimentação Atx 220w WS-500 Nominal Chaveada - T&amp;A Infor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77" cy="58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0BB1C5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3A3C2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62246C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38BE30B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2BDDCC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8CB3022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Pen Drive 16gb </w:t>
            </w:r>
          </w:p>
        </w:tc>
        <w:tc>
          <w:tcPr>
            <w:tcW w:w="2750" w:type="dxa"/>
          </w:tcPr>
          <w:p w14:paraId="3602558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1E88EAD" wp14:editId="41B65D70">
                  <wp:extent cx="962025" cy="489849"/>
                  <wp:effectExtent l="0" t="0" r="0" b="5715"/>
                  <wp:docPr id="1431834155" name="Imagem 1431834155" descr="Pen Drive 16GB Multilaser Twist PD588 - Casa &amp; Ví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en Drive 16GB Multilaser Twist PD588 - Casa &amp; Ví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91" cy="49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298105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EB7631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C6278B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21D76C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360B33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FC7A4FC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Pen Drive 32gb </w:t>
            </w:r>
          </w:p>
        </w:tc>
        <w:tc>
          <w:tcPr>
            <w:tcW w:w="2750" w:type="dxa"/>
          </w:tcPr>
          <w:p w14:paraId="0911425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0C2B5C52" wp14:editId="768165F7">
                  <wp:extent cx="962025" cy="489849"/>
                  <wp:effectExtent l="0" t="0" r="0" b="5715"/>
                  <wp:docPr id="1985357758" name="Imagem 1985357758" descr="Pen Drive 16GB Multilaser Twist PD588 - Casa &amp; Ví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en Drive 16GB Multilaser Twist PD588 - Casa &amp; Ví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91" cy="49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62A176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D0E5E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410586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E5F6970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6F62DC6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EAE3E19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Pen Drive 64gb </w:t>
            </w:r>
          </w:p>
        </w:tc>
        <w:tc>
          <w:tcPr>
            <w:tcW w:w="2750" w:type="dxa"/>
          </w:tcPr>
          <w:p w14:paraId="3D91277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5D31AD10" wp14:editId="55C93439">
                  <wp:extent cx="962025" cy="489849"/>
                  <wp:effectExtent l="0" t="0" r="0" b="5715"/>
                  <wp:docPr id="338766538" name="Imagem 338766538" descr="Pen Drive 16GB Multilaser Twist PD588 - Casa &amp; Ví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en Drive 16GB Multilaser Twist PD588 - Casa &amp; Ví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91" cy="49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4A3C6A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0937B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EAAED5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6A885C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D5CB0E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7FB3EC6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MEMORIA DESKTOP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DDR4 4GB 2400MHZ </w:t>
            </w:r>
          </w:p>
        </w:tc>
        <w:tc>
          <w:tcPr>
            <w:tcW w:w="2750" w:type="dxa"/>
          </w:tcPr>
          <w:p w14:paraId="4CA3F5E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22E560C0" wp14:editId="54BD6AC2">
                  <wp:extent cx="1600835" cy="485775"/>
                  <wp:effectExtent l="0" t="0" r="0" b="9525"/>
                  <wp:docPr id="898790145" name="Imagem 898790145" descr="Memoria Desktop DDR4 Kingston 4GB 2400MHz Non-ecc Cl17 Dimm - KVR24N17S8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emoria Desktop DDR4 Kingston 4GB 2400MHz Non-ecc Cl17 Dimm - KVR24N17S8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70" cy="49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91CFC0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FC737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AE6E33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50609AF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A2135B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716118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MEMORIA DESKTOP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DDR4 8GB 2400MHZ </w:t>
            </w:r>
          </w:p>
        </w:tc>
        <w:tc>
          <w:tcPr>
            <w:tcW w:w="2750" w:type="dxa"/>
          </w:tcPr>
          <w:p w14:paraId="14AB71C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01B5797C" wp14:editId="2A0237D4">
                  <wp:extent cx="1277620" cy="619125"/>
                  <wp:effectExtent l="0" t="0" r="0" b="9525"/>
                  <wp:docPr id="93827100" name="Imagem 93827100" descr="Memória 8GB DDR4 2400MHz Kingston KVR24N17S8/8 CL17 - Atera Infor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emória 8GB DDR4 2400MHz Kingston KVR24N17S8/8 CL17 - Atera Infor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99" cy="62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0381A2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34F7174" w14:textId="77777777" w:rsidR="00A74B5B" w:rsidRPr="001E28FD" w:rsidRDefault="00A74B5B" w:rsidP="00983AB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  <w:r w:rsidRPr="001E28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9C0469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632CFBF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526EC7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149BA03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PLACA REDE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PCI Express 10/100/1000</w:t>
            </w:r>
          </w:p>
        </w:tc>
        <w:tc>
          <w:tcPr>
            <w:tcW w:w="2750" w:type="dxa"/>
          </w:tcPr>
          <w:p w14:paraId="6471F4C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224992F" wp14:editId="41157066">
                  <wp:extent cx="1114425" cy="533400"/>
                  <wp:effectExtent l="0" t="0" r="9525" b="0"/>
                  <wp:docPr id="1814989410" name="Imagem 1814989410" descr="Placa PCI-E MD.9 de Rede 10/100/1000 7358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laca PCI-E MD.9 de Rede 10/100/1000 7358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9" cy="53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2C97C6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B513D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BC6017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E31984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6588C7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E113594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SWITCH 24 PORTAS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GIGABIT</w:t>
            </w:r>
          </w:p>
        </w:tc>
        <w:tc>
          <w:tcPr>
            <w:tcW w:w="2750" w:type="dxa"/>
          </w:tcPr>
          <w:p w14:paraId="454136C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6E85C81A" wp14:editId="1D5A7F7D">
                  <wp:extent cx="1453651" cy="723900"/>
                  <wp:effectExtent l="0" t="0" r="0" b="0"/>
                  <wp:docPr id="687851497" name="Imagem 687851497" descr="Switch 24 Portas Gigabit 10/100/1000 Mbps TL-SG10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witch 24 Portas Gigabit 10/100/1000 Mbps TL-SG102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655" cy="73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1DF12C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DF8B9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BFB2E7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45E9EF0A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FAC36A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CB9BAD3" w14:textId="77777777" w:rsidR="00A74B5B" w:rsidRPr="00ED6571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RB3011UiAS-RM</w:t>
            </w:r>
          </w:p>
        </w:tc>
        <w:tc>
          <w:tcPr>
            <w:tcW w:w="2750" w:type="dxa"/>
          </w:tcPr>
          <w:p w14:paraId="0C410AC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3D9A392" wp14:editId="3F64E49E">
                  <wp:extent cx="1656715" cy="485775"/>
                  <wp:effectExtent l="0" t="0" r="635" b="9525"/>
                  <wp:docPr id="1584985325" name="Imagem 1584985325" descr="MIKROTIK- ROUTERBOARD RB 3011UIAS-RM LICENÇA NIVE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IKROTIK- ROUTERBOARD RB 3011UIAS-RM LICENÇA NIVE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59" cy="49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647D4E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C0775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EB020D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67BA9114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A843F5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E7F4F09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ROTEADOR WIRELLESS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300MBS </w:t>
            </w:r>
          </w:p>
        </w:tc>
        <w:tc>
          <w:tcPr>
            <w:tcW w:w="2750" w:type="dxa"/>
          </w:tcPr>
          <w:p w14:paraId="7508095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1CA34D4E" wp14:editId="3FD95CE3">
                  <wp:extent cx="1304006" cy="609600"/>
                  <wp:effectExtent l="0" t="0" r="0" b="0"/>
                  <wp:docPr id="1847227809" name="Imagem 1847227809" descr="Roteador Mercusys 300Mbps, 3 Antenas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oteador Mercusys 300Mbps, 3 Antenas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98" cy="61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05A952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182D6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093233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7942315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B5C8A8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83B23DA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LICENÇA ANTI VÍRUS 1 ANO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para 5 computadores  Especificações: - Protege contra vírus, spyware e muito mais - Permite que o PC funcione da maneira para a qual foi projetado - Simplifica a segurança através do fácil controle on-line - Tempo de Ativação: 12 meses - Aplicação: 5 PC's - Tipo: Caixa Recursos: SEGURANÇA: - Mantém você protegido contra vírus, spyware e muito mais - Como o seu computador armazena tantos bens valiosos e confidenciais, nossas premiadas tecnologias de segurança o ajudam a manter todas essas coisas protegidas contra as ameaças de hoje. Desktops e laptops com base em Windows</w:t>
            </w:r>
          </w:p>
        </w:tc>
        <w:tc>
          <w:tcPr>
            <w:tcW w:w="2750" w:type="dxa"/>
          </w:tcPr>
          <w:p w14:paraId="7FDB2EB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10CD491C" wp14:editId="2E7A6614">
                  <wp:extent cx="1513911" cy="1503806"/>
                  <wp:effectExtent l="0" t="0" r="0" b="1270"/>
                  <wp:docPr id="15625519" name="Imagem 15625519" descr="Norton Antivírus Plus para 1 dispositivo, Licença 12 meses, Digital para  Download, NortonLifeLock - UN 1 UN - Softwares - Kal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Norton Antivírus Plus para 1 dispositivo, Licença 12 meses, Digital para  Download, NortonLifeLock - UN 1 UN - Softwares - Kalung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34"/>
                          <a:stretch/>
                        </pic:blipFill>
                        <pic:spPr bwMode="auto">
                          <a:xfrm>
                            <a:off x="0" y="0"/>
                            <a:ext cx="1544419" cy="153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69B4DF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F0AB46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8B7ABA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54B2688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B6C9FF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14299A2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CABO DE REDE CAT.6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Cabo de par trançado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U/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UTP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305 METROS</w:t>
            </w:r>
          </w:p>
        </w:tc>
        <w:tc>
          <w:tcPr>
            <w:tcW w:w="2750" w:type="dxa"/>
          </w:tcPr>
          <w:p w14:paraId="430CA4E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28AADBDE" wp14:editId="3DC19BE1">
                  <wp:extent cx="809625" cy="752475"/>
                  <wp:effectExtent l="0" t="0" r="9525" b="9525"/>
                  <wp:docPr id="1173007814" name="Imagem 1173007814" descr="cabo de rede cat6 furukawa 305metros azul p/ internet, servi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abo de rede cat6 furukawa 305metros azul p/ internet, servi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71F35F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653A5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D7BE2A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23B9B5D8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B619AD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A7D73EF" w14:textId="77777777" w:rsidR="00A74B5B" w:rsidRPr="00822F29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CONECTOR RJ-45 CAT.6</w:t>
            </w:r>
          </w:p>
          <w:p w14:paraId="49D56526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Características técnicas:</w:t>
            </w:r>
          </w:p>
          <w:p w14:paraId="1A964E08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Cor: transparente</w:t>
            </w:r>
          </w:p>
          <w:p w14:paraId="133C399D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Material do corpo do produto: Termoplástico não propagante a chama UL 94V-0</w:t>
            </w:r>
          </w:p>
          <w:p w14:paraId="087AF210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Tipo de Conector: RJ-45 macho</w:t>
            </w:r>
          </w:p>
          <w:p w14:paraId="6FA501DD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Quantidade de vias: 8</w:t>
            </w:r>
          </w:p>
          <w:p w14:paraId="28456203" w14:textId="77777777" w:rsidR="00A74B5B" w:rsidRPr="009B055E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Diâmetro do Condutor: 26 a 22 AWG</w:t>
            </w:r>
          </w:p>
          <w:p w14:paraId="08CDE822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- Tipo de cabo: U/UTP CAT.6</w:t>
            </w:r>
          </w:p>
        </w:tc>
        <w:tc>
          <w:tcPr>
            <w:tcW w:w="2750" w:type="dxa"/>
          </w:tcPr>
          <w:p w14:paraId="5E4F081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4785E479" wp14:editId="769AD8B6">
                  <wp:extent cx="904875" cy="828040"/>
                  <wp:effectExtent l="0" t="0" r="9525" b="0"/>
                  <wp:docPr id="552703583" name="Imagem 552703583" descr="Conector Rj45 Cat 6 - 10 Unidades | KaBu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onector Rj45 Cat 6 - 10 Unidades | KaBu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24" cy="83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F531F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8BB17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7250EE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5BAA0E2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681F7F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3125FB2" w14:textId="77777777" w:rsidR="00A74B5B" w:rsidRPr="00822F29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BATERIA 12v 5AH Nobreak</w:t>
            </w:r>
          </w:p>
        </w:tc>
        <w:tc>
          <w:tcPr>
            <w:tcW w:w="2750" w:type="dxa"/>
          </w:tcPr>
          <w:p w14:paraId="52EE2CD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2D78A765" wp14:editId="08BA891D">
                  <wp:extent cx="1029970" cy="581025"/>
                  <wp:effectExtent l="0" t="0" r="0" b="9525"/>
                  <wp:docPr id="798500907" name="Imagem 798500907" descr="Bateria Selada 12v 7A para Alarmes e Cerca Elét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ateria Selada 12v 7A para Alarmes e Cerca Elét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96" cy="58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63C2E7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D07C8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24712D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6E7B0DA2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5EED94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7120EBF" w14:textId="77777777" w:rsidR="00A74B5B" w:rsidRPr="00822F29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BATERIA 12v 7AH Nobreak</w:t>
            </w:r>
          </w:p>
        </w:tc>
        <w:tc>
          <w:tcPr>
            <w:tcW w:w="2750" w:type="dxa"/>
          </w:tcPr>
          <w:p w14:paraId="6ACC97B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72AD295" wp14:editId="40DD8F0C">
                  <wp:extent cx="1029970" cy="581025"/>
                  <wp:effectExtent l="0" t="0" r="0" b="9525"/>
                  <wp:docPr id="167851479" name="Imagem 167851479" descr="Bateria Selada 12v 7A para Alarmes e Cerca Elét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Bateria Selada 12v 7A para Alarmes e Cerca Elét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95" cy="58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5E4472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89912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5919E8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1AA04966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1C6FE6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A1AADAD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10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DE FUSORA </w:t>
            </w:r>
          </w:p>
          <w:p w14:paraId="7C85B424" w14:textId="77777777" w:rsidR="00A74B5B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Compatível com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impressora Brother ref. DCP 8157</w:t>
            </w:r>
            <w:r>
              <w:t xml:space="preserve"> </w:t>
            </w:r>
            <w:r w:rsidRPr="007F1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DCP8112 DCP-8112 DCP8112DN, MFC8512 MFC-8512 MFC8512DW, HL5452 HL-5452 HL5452DN, DCP8152 DCP-8152 DCP8152DN, HL5472DW HL-5472DW HL5472 HL-5472, HL6182DWT HL-6182DWT HL6182 HL-6182, DCP8157DN DCP-8157DN DCP8157 DCP-8157, MFC8912DW MFC-8912DW MFC8912 MFC-8912, MFC8952DW MFC-8952DW MFC8952 MFC-8952. DCP8110DN DCP8150DN DCP8152DN DCP8155DN DCP8157DN DCP8250DN MFC8510DN MFC8512DN MFC8515DN MFC8520DN MFC8710DW MFC8712DW MFC8810DW MFC8910DW MFC8912DW MFC8950DW MFC8950DWT MFC8952DW MFC8952DWT HL5440D HL5450DN HL5470DW HL5470DWT HL6180DW HL6180DWT MFC8510DN MFC8710DW MFC8910DW MFC8950DW MFC8950DWT 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DN</w:t>
            </w:r>
          </w:p>
          <w:p w14:paraId="305CC84F" w14:textId="77777777" w:rsidR="00A74B5B" w:rsidRPr="00F810C7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6F60F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ORIGINAL OU COMPATÍVEL</w:t>
            </w:r>
          </w:p>
        </w:tc>
        <w:tc>
          <w:tcPr>
            <w:tcW w:w="2750" w:type="dxa"/>
          </w:tcPr>
          <w:p w14:paraId="727D42A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EC58F03" wp14:editId="4C0C1CC9">
                  <wp:simplePos x="0" y="0"/>
                  <wp:positionH relativeFrom="margin">
                    <wp:posOffset>46990</wp:posOffset>
                  </wp:positionH>
                  <wp:positionV relativeFrom="margin">
                    <wp:posOffset>571500</wp:posOffset>
                  </wp:positionV>
                  <wp:extent cx="1552575" cy="1343025"/>
                  <wp:effectExtent l="0" t="0" r="9525" b="9525"/>
                  <wp:wrapSquare wrapText="bothSides"/>
                  <wp:docPr id="1284056691" name="Imagem 1284056691" descr="Unidade Fusora Brother 8157 | MercadoLivre 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Unidade Fusora Brother 8157 | MercadoLivre 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53" b="12003"/>
                          <a:stretch/>
                        </pic:blipFill>
                        <pic:spPr bwMode="auto">
                          <a:xfrm>
                            <a:off x="0" y="0"/>
                            <a:ext cx="1552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A731D9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D422B4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E840AD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74B5B" w:rsidRPr="00F810C7" w14:paraId="6A94159A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22C947E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494F5C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4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Fusora Brother | DCP-L5652DN L5502DN</w:t>
            </w:r>
          </w:p>
        </w:tc>
        <w:tc>
          <w:tcPr>
            <w:tcW w:w="2750" w:type="dxa"/>
          </w:tcPr>
          <w:p w14:paraId="3E764EFE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BC1468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0BC9F1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2FDF3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5FAFD4C5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4E0DAB42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6FD58B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4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Fusora Brother | DCP-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L2540</w:t>
            </w:r>
          </w:p>
        </w:tc>
        <w:tc>
          <w:tcPr>
            <w:tcW w:w="2750" w:type="dxa"/>
          </w:tcPr>
          <w:p w14:paraId="46603C24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4F01AA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A3B4FE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747B6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4E1BD983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782710A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54</w:t>
            </w:r>
          </w:p>
        </w:tc>
        <w:tc>
          <w:tcPr>
            <w:tcW w:w="5103" w:type="dxa"/>
            <w:shd w:val="clear" w:color="auto" w:fill="auto"/>
          </w:tcPr>
          <w:p w14:paraId="623786EA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0C8D">
              <w:rPr>
                <w:rFonts w:ascii="Arial MT"/>
                <w:sz w:val="20"/>
              </w:rPr>
              <w:t>Toner Compat</w:t>
            </w:r>
            <w:r w:rsidRPr="00C80C8D">
              <w:rPr>
                <w:rFonts w:ascii="Arial MT"/>
                <w:sz w:val="20"/>
              </w:rPr>
              <w:t>í</w:t>
            </w:r>
            <w:r w:rsidRPr="00C80C8D">
              <w:rPr>
                <w:rFonts w:ascii="Arial MT"/>
                <w:sz w:val="20"/>
              </w:rPr>
              <w:t>vel Pantum Tl-410x  M6700dw</w:t>
            </w:r>
          </w:p>
        </w:tc>
        <w:tc>
          <w:tcPr>
            <w:tcW w:w="2750" w:type="dxa"/>
          </w:tcPr>
          <w:p w14:paraId="073FA9A2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305B718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3F1F6BC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75ED4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377E06A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1D745CF2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103" w:type="dxa"/>
            <w:shd w:val="clear" w:color="auto" w:fill="auto"/>
          </w:tcPr>
          <w:p w14:paraId="141E680A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0C8D">
              <w:rPr>
                <w:rFonts w:ascii="Arial MT"/>
                <w:sz w:val="20"/>
              </w:rPr>
              <w:t>Unidade Cilindro Compativel P/pantum Dl-410 M6700dw</w:t>
            </w:r>
          </w:p>
        </w:tc>
        <w:tc>
          <w:tcPr>
            <w:tcW w:w="2750" w:type="dxa"/>
          </w:tcPr>
          <w:p w14:paraId="6D89FCFB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61BB0F9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6052B93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097B816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6FF5472C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8D2D6CA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103" w:type="dxa"/>
            <w:shd w:val="clear" w:color="auto" w:fill="auto"/>
          </w:tcPr>
          <w:p w14:paraId="4B86E936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tonner</w:t>
            </w:r>
            <w:r w:rsidRPr="00C80C8D"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 </w:t>
            </w:r>
            <w:r w:rsidRPr="00E97CC5">
              <w:rPr>
                <w:rFonts w:ascii="Arial MT"/>
                <w:sz w:val="20"/>
              </w:rPr>
              <w:t>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veis Para Pantum Bp5100dw</w:t>
            </w:r>
          </w:p>
        </w:tc>
        <w:tc>
          <w:tcPr>
            <w:tcW w:w="2750" w:type="dxa"/>
          </w:tcPr>
          <w:p w14:paraId="11AD90C4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4A976201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2C97A00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FE3C47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50B452F6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2FB84E6F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103" w:type="dxa"/>
            <w:shd w:val="clear" w:color="auto" w:fill="auto"/>
          </w:tcPr>
          <w:p w14:paraId="4CA5BE15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7CC5">
              <w:rPr>
                <w:rFonts w:ascii="Arial MT"/>
                <w:sz w:val="20"/>
              </w:rPr>
              <w:t>Cilindro 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vel com Pantum DL-5120</w:t>
            </w:r>
          </w:p>
        </w:tc>
        <w:tc>
          <w:tcPr>
            <w:tcW w:w="2750" w:type="dxa"/>
          </w:tcPr>
          <w:p w14:paraId="0D7A0998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1DCEB72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1E55301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5225219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15B4E7E9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30DF84F4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103" w:type="dxa"/>
            <w:shd w:val="clear" w:color="auto" w:fill="auto"/>
          </w:tcPr>
          <w:p w14:paraId="09FC5977" w14:textId="77777777" w:rsidR="00A74B5B" w:rsidRDefault="00A74B5B" w:rsidP="00983AB0">
            <w:pPr>
              <w:pStyle w:val="Ttulo1"/>
              <w:shd w:val="clear" w:color="auto" w:fill="FFFFFF"/>
              <w:rPr>
                <w:rFonts w:ascii="Segoe UI" w:eastAsia="Times New Roman" w:hAnsi="Segoe UI" w:cs="Segoe UI"/>
                <w:b w:val="0"/>
                <w:bCs w:val="0"/>
                <w:color w:val="212529"/>
                <w:lang w:val="pt-BR"/>
              </w:rPr>
            </w:pPr>
            <w:r>
              <w:rPr>
                <w:rFonts w:ascii="Segoe UI" w:hAnsi="Segoe UI" w:cs="Segoe UI"/>
                <w:b w:val="0"/>
                <w:bCs w:val="0"/>
                <w:color w:val="212529"/>
              </w:rPr>
              <w:t>Cilindro p/Brother laser DR411CL Brother</w:t>
            </w:r>
          </w:p>
          <w:p w14:paraId="3100CF06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50" w:type="dxa"/>
          </w:tcPr>
          <w:p w14:paraId="0712D3C7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78532E6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2A28906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383E24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253BC984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5831A0CC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103" w:type="dxa"/>
            <w:shd w:val="clear" w:color="auto" w:fill="auto"/>
          </w:tcPr>
          <w:p w14:paraId="02F29312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7CC5">
              <w:rPr>
                <w:rFonts w:ascii="Arial MT"/>
                <w:sz w:val="20"/>
              </w:rPr>
              <w:t>Toner 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vel com Brother TN-419BK Preto</w:t>
            </w:r>
          </w:p>
        </w:tc>
        <w:tc>
          <w:tcPr>
            <w:tcW w:w="2750" w:type="dxa"/>
          </w:tcPr>
          <w:p w14:paraId="2F00CEAA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4D05214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58DAA99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7A9B96F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61EC621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01AE9FE7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103" w:type="dxa"/>
            <w:shd w:val="clear" w:color="auto" w:fill="auto"/>
          </w:tcPr>
          <w:p w14:paraId="23391751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7CC5">
              <w:rPr>
                <w:rFonts w:ascii="Arial MT"/>
                <w:sz w:val="20"/>
              </w:rPr>
              <w:t>Toner 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vel com Brother TN-419C Ciano</w:t>
            </w:r>
          </w:p>
        </w:tc>
        <w:tc>
          <w:tcPr>
            <w:tcW w:w="2750" w:type="dxa"/>
          </w:tcPr>
          <w:p w14:paraId="60405352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1EC959E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2D8B39C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13463F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5F980395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447CA26A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103" w:type="dxa"/>
            <w:shd w:val="clear" w:color="auto" w:fill="auto"/>
          </w:tcPr>
          <w:p w14:paraId="7C6F98F7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7CC5">
              <w:rPr>
                <w:rFonts w:ascii="Arial MT"/>
                <w:sz w:val="20"/>
              </w:rPr>
              <w:t>Toner 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vel com Brother TN-419</w:t>
            </w:r>
            <w:r>
              <w:rPr>
                <w:rFonts w:ascii="Arial MT"/>
                <w:sz w:val="20"/>
              </w:rPr>
              <w:t xml:space="preserve"> A AMARELO</w:t>
            </w:r>
          </w:p>
        </w:tc>
        <w:tc>
          <w:tcPr>
            <w:tcW w:w="2750" w:type="dxa"/>
          </w:tcPr>
          <w:p w14:paraId="604C417A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6878C800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7C9D8A4D" w14:textId="77777777" w:rsidR="00A74B5B" w:rsidRDefault="00A74B5B" w:rsidP="00983AB0">
            <w:pPr>
              <w:pStyle w:val="TableParagraph"/>
              <w:spacing w:before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</w:p>
          <w:p w14:paraId="42CFB82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5D8F76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06BB842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65CE4ACF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103" w:type="dxa"/>
            <w:shd w:val="clear" w:color="auto" w:fill="auto"/>
          </w:tcPr>
          <w:p w14:paraId="3618E5AE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7CC5">
              <w:rPr>
                <w:rFonts w:ascii="Arial MT"/>
                <w:sz w:val="20"/>
              </w:rPr>
              <w:t>Toner Compat</w:t>
            </w:r>
            <w:r w:rsidRPr="00E97CC5">
              <w:rPr>
                <w:rFonts w:ascii="Arial MT"/>
                <w:sz w:val="20"/>
              </w:rPr>
              <w:t>í</w:t>
            </w:r>
            <w:r w:rsidRPr="00E97CC5">
              <w:rPr>
                <w:rFonts w:ascii="Arial MT"/>
                <w:sz w:val="20"/>
              </w:rPr>
              <w:t>vel com Brother TN-419</w:t>
            </w:r>
            <w:r>
              <w:rPr>
                <w:rFonts w:ascii="Arial MT"/>
                <w:sz w:val="20"/>
              </w:rPr>
              <w:t xml:space="preserve">M MAGENTO </w:t>
            </w:r>
          </w:p>
        </w:tc>
        <w:tc>
          <w:tcPr>
            <w:tcW w:w="2750" w:type="dxa"/>
          </w:tcPr>
          <w:p w14:paraId="74300F10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72BEC442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1B7C041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FB6111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3A441A09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62CA1832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103" w:type="dxa"/>
            <w:shd w:val="clear" w:color="auto" w:fill="auto"/>
          </w:tcPr>
          <w:p w14:paraId="7E0F274D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MT"/>
                <w:sz w:val="20"/>
              </w:rPr>
              <w:t>TONNER HP 135W</w:t>
            </w:r>
          </w:p>
        </w:tc>
        <w:tc>
          <w:tcPr>
            <w:tcW w:w="2750" w:type="dxa"/>
          </w:tcPr>
          <w:p w14:paraId="2663BFD1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</w:tcPr>
          <w:p w14:paraId="5BC27EB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</w:tcPr>
          <w:p w14:paraId="4F84A28D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5CD42A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4BB98DDB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61A7AFBF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0E227A" w14:textId="77777777" w:rsidR="00A74B5B" w:rsidRPr="00AB766C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76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TONER HP CF285A</w:t>
            </w:r>
          </w:p>
        </w:tc>
        <w:tc>
          <w:tcPr>
            <w:tcW w:w="2750" w:type="dxa"/>
          </w:tcPr>
          <w:p w14:paraId="2E4D9855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1D9D20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C5AB4D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ED7E6AE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51B70F43" w14:textId="77777777" w:rsidTr="00A74B5B">
        <w:trPr>
          <w:trHeight w:val="319"/>
        </w:trPr>
        <w:tc>
          <w:tcPr>
            <w:tcW w:w="565" w:type="dxa"/>
            <w:shd w:val="clear" w:color="000000" w:fill="FFFFFF"/>
            <w:noWrap/>
            <w:vAlign w:val="center"/>
          </w:tcPr>
          <w:p w14:paraId="2883F2EF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0B95A3" w14:textId="77777777" w:rsidR="00A74B5B" w:rsidRDefault="00A74B5B" w:rsidP="00983AB0">
            <w:pPr>
              <w:pStyle w:val="Ttulo1"/>
              <w:shd w:val="clear" w:color="auto" w:fill="FFFFFF"/>
              <w:ind w:left="0"/>
              <w:rPr>
                <w:b w:val="0"/>
                <w:bCs w:val="0"/>
                <w:color w:val="0F1111"/>
              </w:rPr>
            </w:pPr>
            <w:r>
              <w:rPr>
                <w:rStyle w:val="a-size-large"/>
                <w:b w:val="0"/>
                <w:bCs w:val="0"/>
                <w:color w:val="0F1111"/>
              </w:rPr>
              <w:t>Memória Notebook  8GB DDR4 3200 Mhz</w:t>
            </w:r>
          </w:p>
          <w:p w14:paraId="7C786DBF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50" w:type="dxa"/>
          </w:tcPr>
          <w:p w14:paraId="331728EE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A8A05B5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09C307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D8BA7F3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74B5B" w:rsidRPr="00F810C7" w14:paraId="3542839E" w14:textId="77777777" w:rsidTr="00A74B5B">
        <w:trPr>
          <w:trHeight w:val="20"/>
        </w:trPr>
        <w:tc>
          <w:tcPr>
            <w:tcW w:w="565" w:type="dxa"/>
            <w:shd w:val="clear" w:color="000000" w:fill="FFFFFF"/>
            <w:noWrap/>
            <w:vAlign w:val="center"/>
          </w:tcPr>
          <w:p w14:paraId="76D14C16" w14:textId="77777777" w:rsidR="00A74B5B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60E486" w14:textId="77777777" w:rsidR="00A74B5B" w:rsidRPr="007F1084" w:rsidRDefault="00A74B5B" w:rsidP="00983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SWITCH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16 </w:t>
            </w:r>
            <w:r w:rsidRPr="00ED6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PORTAS</w:t>
            </w:r>
            <w:r w:rsidRPr="00F810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GIGABIT</w:t>
            </w:r>
          </w:p>
        </w:tc>
        <w:tc>
          <w:tcPr>
            <w:tcW w:w="2750" w:type="dxa"/>
          </w:tcPr>
          <w:p w14:paraId="5E2BBE52" w14:textId="77777777" w:rsidR="00A74B5B" w:rsidRDefault="00A74B5B" w:rsidP="00983AB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F31413B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A04E6C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ED64D8" w14:textId="77777777" w:rsidR="00A74B5B" w:rsidRPr="00F810C7" w:rsidRDefault="00A74B5B" w:rsidP="00983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B54769D" w14:textId="56CAC7E7" w:rsidR="00ED66AD" w:rsidRPr="007F1084" w:rsidRDefault="00C0658D">
      <w:pPr>
        <w:rPr>
          <w:rFonts w:ascii="Arial" w:hAnsi="Arial" w:cs="Arial"/>
          <w:b/>
          <w:bCs/>
          <w:sz w:val="28"/>
          <w:szCs w:val="28"/>
        </w:rPr>
      </w:pPr>
      <w:r w:rsidRPr="00383205">
        <w:rPr>
          <w:b/>
          <w:bCs/>
        </w:rPr>
        <w:t>* As imagens são ilustrativas objetivo a facilidade de identificação dos intens.</w:t>
      </w:r>
      <w:r w:rsidRPr="00383205">
        <w:rPr>
          <w:b/>
          <w:bCs/>
        </w:rPr>
        <w:cr/>
      </w:r>
      <w:r w:rsidR="00ED66AD" w:rsidRPr="007F1084">
        <w:rPr>
          <w:rFonts w:ascii="Arial" w:hAnsi="Arial" w:cs="Arial"/>
          <w:b/>
          <w:bCs/>
          <w:sz w:val="28"/>
          <w:szCs w:val="28"/>
        </w:rPr>
        <w:t xml:space="preserve">CARACTERISTICAS: </w:t>
      </w:r>
    </w:p>
    <w:p w14:paraId="71CBDC63" w14:textId="63392FBA" w:rsidR="00ED66AD" w:rsidRPr="007A72C8" w:rsidRDefault="00ED66AD" w:rsidP="007A72C8">
      <w:pPr>
        <w:pStyle w:val="PargrafodaLista"/>
        <w:numPr>
          <w:ilvl w:val="0"/>
          <w:numId w:val="43"/>
        </w:numPr>
        <w:rPr>
          <w:b/>
          <w:bCs/>
          <w:sz w:val="24"/>
          <w:szCs w:val="24"/>
        </w:rPr>
      </w:pPr>
      <w:r w:rsidRPr="007A72C8">
        <w:rPr>
          <w:b/>
          <w:bCs/>
          <w:sz w:val="24"/>
          <w:szCs w:val="24"/>
        </w:rPr>
        <w:t xml:space="preserve">PLACA MÃE LGA1200: </w:t>
      </w:r>
    </w:p>
    <w:p w14:paraId="7EFC18B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Especificações: </w:t>
      </w:r>
    </w:p>
    <w:p w14:paraId="284E289C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ASRock Super Alloy:</w:t>
      </w:r>
    </w:p>
    <w:p w14:paraId="5978BE9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Bobina de Energia 50A Premium</w:t>
      </w:r>
    </w:p>
    <w:p w14:paraId="083573F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PCB Black Safira</w:t>
      </w:r>
    </w:p>
    <w:p w14:paraId="05AF7A6B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PCB de Fibra de Vidro de Alta Densidade</w:t>
      </w:r>
    </w:p>
    <w:p w14:paraId="43621176" w14:textId="00FFE24E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Recursos Únicos:</w:t>
      </w:r>
    </w:p>
    <w:p w14:paraId="2444A52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Hyper M.2 (PCIe Gen4x4)</w:t>
      </w:r>
    </w:p>
    <w:p w14:paraId="78806F0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Full Spike Protection (para todas as Portas USB, de Áudio, de Rede)</w:t>
      </w:r>
    </w:p>
    <w:p w14:paraId="722F6F2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Live Update &amp; APP Shop ASRock</w:t>
      </w:r>
    </w:p>
    <w:p w14:paraId="31CE8DFF" w14:textId="73996A54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CPU:</w:t>
      </w:r>
    </w:p>
    <w:p w14:paraId="5C2A371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Processadores Intel Core de 10ª Geração e Processadores Intel Core de 11ª Geração (LGA1200)</w:t>
      </w:r>
    </w:p>
    <w:p w14:paraId="5A915EA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Design Digi Power</w:t>
      </w:r>
    </w:p>
    <w:p w14:paraId="15E9F874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Design Power Phase 6</w:t>
      </w:r>
    </w:p>
    <w:p w14:paraId="4BED394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Intel Turbo Boost Max 3.0 Technology</w:t>
      </w:r>
    </w:p>
    <w:p w14:paraId="5F858ADF" w14:textId="5F9107DC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Chipset:</w:t>
      </w:r>
    </w:p>
    <w:p w14:paraId="212D6F52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Intel B560</w:t>
      </w:r>
    </w:p>
    <w:p w14:paraId="1323FDB0" w14:textId="59E7652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Memória:</w:t>
      </w:r>
    </w:p>
    <w:p w14:paraId="66C7F4C5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Tecnologia de memória DDR4 Dual Channel</w:t>
      </w:r>
    </w:p>
    <w:p w14:paraId="20060D6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- 2 x slots DDR4 DIMM</w:t>
      </w:r>
    </w:p>
    <w:p w14:paraId="233BCD4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Processadores Intel Core de 11ª Geração Suporta DDR4 não-ECC, sem-buffer up to 5000+(OC)*</w:t>
      </w:r>
    </w:p>
    <w:p w14:paraId="483E04F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Processadores Intel Core de 10ª Geração Suporta DDR4 não-ECC, sem-buffer up to 4600+(OC)*</w:t>
      </w:r>
    </w:p>
    <w:p w14:paraId="0E52379A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módulos de memória UDIMM ECC (opera em modo não-ECC)</w:t>
      </w:r>
    </w:p>
    <w:p w14:paraId="032BD2A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Capacidade máxima de memória do sistema: 64GB**</w:t>
      </w:r>
    </w:p>
    <w:p w14:paraId="433E3ED8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Intel Extreme Memory Profile (XMP) 2.0</w:t>
      </w:r>
    </w:p>
    <w:p w14:paraId="45FDB1F2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</w:p>
    <w:p w14:paraId="30A07AB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*11th Gen Intel Core (i9/i7/i5) Suporta DDR4 up to 2933; Core (i3), Pentium e Celeron Suporta DDR4 up to 2666. 10th Gen Intel Core (i9/i7) suporta DDR4 até 2933 Core (i5/i3), Pentium e Celeron suportam DDR4 até 2666.</w:t>
      </w:r>
    </w:p>
    <w:p w14:paraId="1790843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**Devido a limitações do sistema operacional, o tamanho da memória pode ser menor que 4GB para a reserva de uso do sistema no Windows 32-bit. No Windows 64-bit com CPU de 64-bit, não existe esta limitação.</w:t>
      </w:r>
    </w:p>
    <w:p w14:paraId="6447D48F" w14:textId="1D206808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BIOS:</w:t>
      </w:r>
    </w:p>
    <w:p w14:paraId="32B24ED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BIOS Legal 128Mb AMI UEFI com suporte a interface gráfica Multi-idioma</w:t>
      </w:r>
    </w:p>
    <w:p w14:paraId="7D8830C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lastRenderedPageBreak/>
        <w:t>- Compatível com eventos de despertar ACPI 6.0</w:t>
      </w:r>
    </w:p>
    <w:p w14:paraId="6CC325F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SMBIOS 2.7</w:t>
      </w:r>
    </w:p>
    <w:p w14:paraId="15955F0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Cache/Núcleo da CPU, GT, DRAM, VPPM, VCCIN_AUX, VCCST, VCCSA Multi-ajuste de Voltagem</w:t>
      </w:r>
    </w:p>
    <w:p w14:paraId="7E50E1D3" w14:textId="7F43ACBB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Gráficos:</w:t>
      </w:r>
    </w:p>
    <w:p w14:paraId="7FF45F9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Processadores Intel Core de 11ª Geração Suporta Intel Xe Graphics Architecture (Gen 12). Processadores Intel Core de 10ª Geração Suporta Gen 9 Graphics</w:t>
      </w:r>
    </w:p>
    <w:p w14:paraId="5D046BD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Gráficos, Mídia &amp; Processamento: Microsoft DirectX 12, OpenGL 4.5, Intel Built In Visuals, Intel Quick Sync Video, Gráficos Híbridos / Alternáveis, OpenCL 2.1</w:t>
      </w:r>
    </w:p>
    <w:p w14:paraId="0DA9E94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Display &amp; Content Security: Rec. 2020 (Wide Color Gamut), Microsoft® PlayReady 3.0, UHD/HDR Blu-ray Disc</w:t>
      </w:r>
    </w:p>
    <w:p w14:paraId="4A6812C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Três opções de saída de vídeo: Portas D-Sub, DVI-D e HDMI</w:t>
      </w:r>
    </w:p>
    <w:p w14:paraId="15A5340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Monitor Triplo</w:t>
      </w:r>
    </w:p>
    <w:p w14:paraId="7DCA0BA4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HDMI 2.0 com resolução máxima de 4K x 2K (4096x2160) @ 60Hz</w:t>
      </w:r>
    </w:p>
    <w:p w14:paraId="4B2D92A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DVI-D com resolução máxima de 1920x1200 @ 60Hz</w:t>
      </w:r>
    </w:p>
    <w:p w14:paraId="2E5F14AA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D-Sub com resolução máxima de 1920x1200 @ 60Hz</w:t>
      </w:r>
    </w:p>
    <w:p w14:paraId="10A87FF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Sincronismo Automático de Lábios, Cores Profundas (12bpc), xvYCC e HBR (High Bit Rate Audio / Áudio de Alto Bit Rate) com HDMI 2.0 (Monitor HDMI compatível necessário)</w:t>
      </w:r>
    </w:p>
    <w:p w14:paraId="2B4322F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HDCP 2.3 com DVI-D e HDMI 2.0 Ports</w:t>
      </w:r>
    </w:p>
    <w:p w14:paraId="49A23D72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</w:p>
    <w:p w14:paraId="701C09B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*Gráficos Intel UHD Embutidos e a saída VGA só podem ser usadas com processadores que possuem GPU integrada. Processadores Intel Core de 11ª Geração Suporta HDMI 2.0. Processadores Intel Core de 10ª Geração Suporta HDMI 1.4.</w:t>
      </w:r>
    </w:p>
    <w:p w14:paraId="65EE561E" w14:textId="62467A1E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Áudio:</w:t>
      </w:r>
    </w:p>
    <w:p w14:paraId="036AB59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Áudio HD 7.1 Canais (Realtek ALC897 Audio Codec)</w:t>
      </w:r>
    </w:p>
    <w:p w14:paraId="2FC5ED0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Surge Protection</w:t>
      </w:r>
    </w:p>
    <w:p w14:paraId="159DE8D6" w14:textId="44C7B839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Rede:</w:t>
      </w:r>
    </w:p>
    <w:p w14:paraId="65FA060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Gigabit LAN 10/100/1000 Mb/s</w:t>
      </w:r>
    </w:p>
    <w:p w14:paraId="43C5FB6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Giga PHY Intel® I219V</w:t>
      </w:r>
    </w:p>
    <w:p w14:paraId="1D4B905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Wake-On-LAN</w:t>
      </w:r>
    </w:p>
    <w:p w14:paraId="76ED2A3A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Proteção Contra Raios/ESD</w:t>
      </w:r>
    </w:p>
    <w:p w14:paraId="0379DDF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Eficiencia de Energia Ethernet 802.3az</w:t>
      </w:r>
    </w:p>
    <w:p w14:paraId="75463AE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Suporta PXE</w:t>
      </w:r>
    </w:p>
    <w:p w14:paraId="3DED1C6C" w14:textId="3CF34F0E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Processadores Intel Core de 11ª Geração:</w:t>
      </w:r>
    </w:p>
    <w:p w14:paraId="4C6837F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slot PCI Express 4.0 x16*</w:t>
      </w:r>
    </w:p>
    <w:p w14:paraId="07BC6188" w14:textId="5D2C9896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Processadores Intel Core de 10ª Geração:</w:t>
      </w:r>
    </w:p>
    <w:p w14:paraId="60F654E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slot PCI Express 3.0 x16*</w:t>
      </w:r>
    </w:p>
    <w:p w14:paraId="0E4D3CF3" w14:textId="12E69DCB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Slots:</w:t>
      </w:r>
    </w:p>
    <w:p w14:paraId="4427ED2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- 2x slots PCI Express 3.0 x1</w:t>
      </w:r>
    </w:p>
    <w:p w14:paraId="5F1E2F7D" w14:textId="34402C6B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*SSD NVMe como discos de boot</w:t>
      </w:r>
    </w:p>
    <w:p w14:paraId="2EDCA7DF" w14:textId="1CF4DD24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Armazenamento:</w:t>
      </w:r>
    </w:p>
    <w:p w14:paraId="6220DB78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- 4x conectores SATA3 6.0 Gb/s, Suporta Tecnologia Intel® Rapid Storage 18, NCQ, AHCI e Hot Plug</w:t>
      </w:r>
    </w:p>
    <w:p w14:paraId="2190730C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Soquete Hyper M.2 (M2_1), suporta módulo M.2 PCIe M Key tipo 2260/2280 até Gen4x4 (64 Gb/s) (Only supported com Processadores Intel® Core™ de 11ª Geração)*</w:t>
      </w:r>
    </w:p>
    <w:p w14:paraId="3D9A4EC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Soquete Ultra M.2 (M2_2), suporta módulos M Key 2260/2280 M.2 SATA3 6.0 Gb/s e módulos M.2 PCIe até Gen3 x4 (32 Gb/s)*</w:t>
      </w:r>
    </w:p>
    <w:p w14:paraId="4B14014F" w14:textId="06871812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*Suporta Tecnologia Intel Optane (M2_2). SSD NVMe como discos de boot. Suporta ASRock U.2 Kit</w:t>
      </w:r>
    </w:p>
    <w:p w14:paraId="12216A87" w14:textId="78D46080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Conectores:</w:t>
      </w:r>
    </w:p>
    <w:p w14:paraId="27006535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para COM</w:t>
      </w:r>
    </w:p>
    <w:p w14:paraId="55376384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SPI TPM</w:t>
      </w:r>
    </w:p>
    <w:p w14:paraId="48F1A0C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Speaker e Intrusão do Gabinete</w:t>
      </w:r>
    </w:p>
    <w:p w14:paraId="78B30794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Ventoínha da CPU (4-pin)*</w:t>
      </w:r>
    </w:p>
    <w:p w14:paraId="0736A59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Ventoinha de CPU/Bomba de Água (4-pin) (Controle de Velocidade de Ventoinhas Inteligente)**</w:t>
      </w:r>
    </w:p>
    <w:p w14:paraId="567A554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lastRenderedPageBreak/>
        <w:t>- 2x Conectores de Ventoinha de Gabinete/Bomba D’água (4-pin) (Controle de Velocidade de Ventoinhas Inteligente)***</w:t>
      </w:r>
    </w:p>
    <w:p w14:paraId="2E25BDEA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energia ATX 24 pinos</w:t>
      </w:r>
    </w:p>
    <w:p w14:paraId="78F373E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Energia 12V 8 pinos</w:t>
      </w:r>
    </w:p>
    <w:p w14:paraId="2EB3349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de painel de áudio frontal</w:t>
      </w:r>
    </w:p>
    <w:p w14:paraId="2BF5A1D5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- 2x conectores USB 2.0 (suportando 4 portas USB 2.0) (Suporta Proteção Contra ESD)</w:t>
      </w:r>
    </w:p>
    <w:p w14:paraId="094E307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conector USB 3.2 Gen1 (suporta 2 portas USB 3.2 Gen1) (Suporta Proteção Contra ESD)</w:t>
      </w:r>
    </w:p>
    <w:p w14:paraId="17A5EEAB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</w:p>
    <w:p w14:paraId="53C1DAC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*O Conector de Ventoinha da CPU suporta a ventoinha da CPU com potência máxima de 1A (12W).</w:t>
      </w:r>
    </w:p>
    <w:p w14:paraId="4EF206A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**O conector de Ventoinha de CPU Opcional/Bomba de Água suporta ventoinha de water cooler de no máximo 2A (24W).</w:t>
      </w:r>
    </w:p>
    <w:p w14:paraId="35F583F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***O Conector de Ventoinha de Gabinete/Bomba D’água suporta ventoinha de water cooler de no máximo 2A (24W). CPU_FAN2/WP, CHA_FAN1/WP e CHA_FAN2/WP podem detectar automaticamente se uma ventoinha de 3-pinos ou 4-pinos está em uso.</w:t>
      </w:r>
    </w:p>
    <w:p w14:paraId="3F271B1C" w14:textId="07B330E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Painel Traseiro:</w:t>
      </w:r>
    </w:p>
    <w:p w14:paraId="5A47CD3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Porta de Mouse / Teclado PS/2</w:t>
      </w:r>
    </w:p>
    <w:p w14:paraId="0F98EB9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Porta D-Sub</w:t>
      </w:r>
    </w:p>
    <w:p w14:paraId="78919D58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Porta DVI-D</w:t>
      </w:r>
    </w:p>
    <w:p w14:paraId="054E355B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Porta HDMI</w:t>
      </w:r>
    </w:p>
    <w:p w14:paraId="2461854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- 2x portas USB 2.0 (Suporta Proteção Contra ESD)</w:t>
      </w:r>
    </w:p>
    <w:p w14:paraId="4C41D3F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- 4x portas USB 3.2 Gen1 (Suporta Proteção Contra ESD)</w:t>
      </w:r>
    </w:p>
    <w:p w14:paraId="146EBF1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Porta de Rede RJ-45 com LED (LED de ACESSO E LED de VELOCIDADE)</w:t>
      </w:r>
    </w:p>
    <w:p w14:paraId="77A6C7CC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conectores de Áudio HD: Entrada de Linha / Alto-Falante Frontal / Microfone</w:t>
      </w:r>
    </w:p>
    <w:p w14:paraId="7DA415BD" w14:textId="0067B08A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Software:</w:t>
      </w:r>
    </w:p>
    <w:p w14:paraId="1AE2DEC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Motherboard Utility (A-Tuning)</w:t>
      </w:r>
    </w:p>
    <w:p w14:paraId="0C8A7B7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XFast LAN</w:t>
      </w:r>
    </w:p>
    <w:p w14:paraId="441071B8" w14:textId="24EC4E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UEFI:</w:t>
      </w:r>
    </w:p>
    <w:p w14:paraId="45E78AD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EZ Mode</w:t>
      </w:r>
    </w:p>
    <w:p w14:paraId="5EC642A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UEFI Full HD ASRock</w:t>
      </w:r>
    </w:p>
    <w:p w14:paraId="76F7033C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Meus Favoritos ASRock na UEFI</w:t>
      </w:r>
    </w:p>
    <w:p w14:paraId="7D44127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Instant Flash</w:t>
      </w:r>
    </w:p>
    <w:p w14:paraId="3784B725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ASRock Internet Flash</w:t>
      </w:r>
    </w:p>
    <w:p w14:paraId="46104778" w14:textId="188AE4C8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nfase"/>
          <w:rFonts w:ascii="Arial" w:hAnsi="Arial" w:cs="Arial"/>
          <w:sz w:val="22"/>
          <w:szCs w:val="22"/>
          <w:bdr w:val="none" w:sz="0" w:space="0" w:color="auto" w:frame="1"/>
        </w:rPr>
        <w:t>*Estes utilitários podem ser baixados na APP Shop.</w:t>
      </w:r>
    </w:p>
    <w:p w14:paraId="0727AAC3" w14:textId="23777B5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CD de Suporte:</w:t>
      </w:r>
    </w:p>
    <w:p w14:paraId="17CEAA6C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Drivers, Utilitários, AntiVirus (Versão Trial), Barra de Tarefas e Navegador Google Chrome</w:t>
      </w:r>
    </w:p>
    <w:p w14:paraId="5AEEB528" w14:textId="39C3724D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Monitor de Hardware:</w:t>
      </w:r>
    </w:p>
    <w:p w14:paraId="12A8A0B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Tacômetro de Ventoinha: CPU, CPU/Bomba de Água, Gabinete/Ventoinhas da Bomba de Água</w:t>
      </w:r>
    </w:p>
    <w:p w14:paraId="6A2A5682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Quiet Fan (Ajuste automático das ventoinhas do gabinete de acordo com a temperatura do CPU): CPU, CPU/Bomba de Água, Gabinete/Ventoinhas da Bomba de Água</w:t>
      </w:r>
    </w:p>
    <w:p w14:paraId="7545A4B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Controle Multivelocidade de Ventoinha: CPU, CPU/Bomba de Água, Gabinete/Ventoinhas da Bomba de Água</w:t>
      </w:r>
    </w:p>
    <w:p w14:paraId="0BCE2655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Detecção CASE OPEN</w:t>
      </w:r>
    </w:p>
    <w:p w14:paraId="7EA1309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Monitoramento de Voltagem: +12V, +5V, +3.3V, CPU Vcore, DRAM, VPPM, VCCIN_AUX, VCCSA, VCCST, ATX_5VSB</w:t>
      </w:r>
    </w:p>
    <w:p w14:paraId="57C09597" w14:textId="1A04C892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Formato:</w:t>
      </w:r>
    </w:p>
    <w:p w14:paraId="1237A5D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Formato Micro ATX: 9.6-in x 7.8-in, 24.4 cm x 19.8 cm</w:t>
      </w:r>
    </w:p>
    <w:p w14:paraId="7BE0DBE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Design com Capacitores Sólidos</w:t>
      </w:r>
    </w:p>
    <w:p w14:paraId="0BDAA174" w14:textId="448F3F4A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SO:</w:t>
      </w:r>
    </w:p>
    <w:p w14:paraId="5D709BE8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Microsoft Windows 10 64-bit</w:t>
      </w:r>
    </w:p>
    <w:p w14:paraId="33739B5F" w14:textId="467BC0D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Certificações:</w:t>
      </w:r>
    </w:p>
    <w:p w14:paraId="751C61D4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FCC, CE</w:t>
      </w:r>
    </w:p>
    <w:p w14:paraId="5CE1E572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Pronta para ErP/EuP (Necessário fonte de alimentação pronta para ErP/EuP)</w:t>
      </w:r>
    </w:p>
    <w:p w14:paraId="7517ACB2" w14:textId="14A1D279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Conteúdo da Embalagem:</w:t>
      </w:r>
    </w:p>
    <w:p w14:paraId="284922B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- 1x Placa Mãe ASRock B560M-HDV</w:t>
      </w:r>
    </w:p>
    <w:p w14:paraId="18C5E90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lastRenderedPageBreak/>
        <w:t>- 2x Cabos de dados SATA</w:t>
      </w:r>
    </w:p>
    <w:p w14:paraId="7B887E0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- 2x Parafusos Para Soquetes M.2</w:t>
      </w:r>
    </w:p>
    <w:p w14:paraId="3E573133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Guia Rápido de Instalação, CD de Suporte, Protetor E/S</w:t>
      </w:r>
    </w:p>
    <w:p w14:paraId="0480C2CC" w14:textId="1F1421AF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Memória XPG Gammix D45</w:t>
      </w:r>
    </w:p>
    <w:p w14:paraId="3F2ECF5A" w14:textId="625CF31D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Especificações:</w:t>
      </w:r>
    </w:p>
    <w:p w14:paraId="01D578C1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Capacidade: 8GB</w:t>
      </w:r>
    </w:p>
    <w:p w14:paraId="75863B68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Velocidade: 3200 Mhz</w:t>
      </w:r>
    </w:p>
    <w:p w14:paraId="39A206E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Tipo: DDR4</w:t>
      </w:r>
    </w:p>
    <w:p w14:paraId="17F0DCD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CL: 16</w:t>
      </w:r>
    </w:p>
    <w:p w14:paraId="0A21563B" w14:textId="22E796C0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Benefícios:</w:t>
      </w:r>
    </w:p>
    <w:p w14:paraId="3BF5D24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* Aparência robusta e desempenho confiável</w:t>
      </w:r>
    </w:p>
    <w:p w14:paraId="6090B42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* Feito para overclocking</w:t>
      </w:r>
    </w:p>
    <w:p w14:paraId="2A5C052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* Compatível com as plataformas AMD mais recentes</w:t>
      </w:r>
    </w:p>
    <w:p w14:paraId="273E5980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* Suporta XMP 2.0 para overclocking sem complicações</w:t>
      </w:r>
    </w:p>
    <w:p w14:paraId="70BEBC04" w14:textId="298EF6DA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Informações Adicionais:</w:t>
      </w:r>
    </w:p>
    <w:p w14:paraId="603FCA4E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Compatibilidade: DDR4 2666 CL 19-19-19 a 1.2V</w:t>
      </w:r>
    </w:p>
    <w:p w14:paraId="0A40FF0F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Temperatura de operação: 0°C a 85°C</w:t>
      </w:r>
    </w:p>
    <w:p w14:paraId="7A85AB6D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Temperatura de armazenamento: -20°C to 65°C</w:t>
      </w:r>
    </w:p>
    <w:p w14:paraId="750E71A6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Tensão de funcionamento: 1.2V ~ 1.4V </w:t>
      </w:r>
    </w:p>
    <w:p w14:paraId="462AF3A7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Dimensões módulo (CxLxA): 133.35 x 39.17 x 8.2 mm</w:t>
      </w:r>
    </w:p>
    <w:p w14:paraId="2F70CCDA" w14:textId="6CA0DE63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 </w:t>
      </w:r>
      <w:r w:rsidRPr="008C3110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Conteúdo da embalagem:</w:t>
      </w:r>
    </w:p>
    <w:p w14:paraId="156F89A9" w14:textId="77777777" w:rsidR="008C3110" w:rsidRPr="008C3110" w:rsidRDefault="008C3110" w:rsidP="008C31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3110">
        <w:rPr>
          <w:rFonts w:ascii="Arial" w:hAnsi="Arial" w:cs="Arial"/>
          <w:sz w:val="22"/>
          <w:szCs w:val="22"/>
        </w:rPr>
        <w:t>- 1 x Memória XPG Gammix D45</w:t>
      </w:r>
    </w:p>
    <w:p w14:paraId="0143940F" w14:textId="77777777" w:rsidR="008C3110" w:rsidRPr="008C3110" w:rsidRDefault="008C3110" w:rsidP="008C3110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r w:rsidRPr="008C3110">
        <w:rPr>
          <w:rFonts w:ascii="Arial" w:hAnsi="Arial" w:cs="Arial"/>
          <w:b/>
          <w:bCs/>
          <w:color w:val="auto"/>
          <w:sz w:val="22"/>
          <w:szCs w:val="22"/>
        </w:rPr>
        <w:t>Garantia:</w:t>
      </w:r>
    </w:p>
    <w:p w14:paraId="1893A997" w14:textId="77777777" w:rsidR="008C3110" w:rsidRPr="008C3110" w:rsidRDefault="008C3110" w:rsidP="008C3110">
      <w:pPr>
        <w:shd w:val="clear" w:color="auto" w:fill="FFFFFF"/>
        <w:rPr>
          <w:rFonts w:ascii="Arial" w:hAnsi="Arial" w:cs="Arial"/>
        </w:rPr>
      </w:pPr>
      <w:r w:rsidRPr="008C3110">
        <w:rPr>
          <w:rFonts w:ascii="Arial" w:hAnsi="Arial" w:cs="Arial"/>
        </w:rPr>
        <w:t>3 meses de garantia</w:t>
      </w:r>
    </w:p>
    <w:p w14:paraId="7D557212" w14:textId="783860B5" w:rsidR="00864560" w:rsidRDefault="007A72C8" w:rsidP="00864560">
      <w:pPr>
        <w:pStyle w:val="PargrafodaLista"/>
        <w:numPr>
          <w:ilvl w:val="0"/>
          <w:numId w:val="42"/>
        </w:numPr>
        <w:rPr>
          <w:b/>
          <w:bCs/>
        </w:rPr>
      </w:pPr>
      <w:r w:rsidRPr="007A72C8">
        <w:rPr>
          <w:b/>
          <w:bCs/>
        </w:rPr>
        <w:t>FONTE  DESCKTOP 450w REAL ATX</w:t>
      </w:r>
    </w:p>
    <w:p w14:paraId="25E2F159" w14:textId="77777777" w:rsidR="00864560" w:rsidRPr="00864560" w:rsidRDefault="00864560" w:rsidP="00864560">
      <w:pPr>
        <w:pStyle w:val="PargrafodaLista"/>
        <w:ind w:left="720"/>
        <w:rPr>
          <w:b/>
          <w:bCs/>
        </w:rPr>
      </w:pPr>
    </w:p>
    <w:p w14:paraId="51753B51" w14:textId="32AD90C3" w:rsidR="007A72C8" w:rsidRPr="007A72C8" w:rsidRDefault="007A72C8" w:rsidP="007A72C8">
      <w:pPr>
        <w:rPr>
          <w:rFonts w:ascii="Arial" w:hAnsi="Arial" w:cs="Arial"/>
          <w:b/>
          <w:bCs/>
        </w:rPr>
      </w:pPr>
      <w:r w:rsidRPr="007A72C8">
        <w:rPr>
          <w:rFonts w:ascii="Arial" w:hAnsi="Arial" w:cs="Arial"/>
          <w:b/>
          <w:bCs/>
          <w:shd w:val="clear" w:color="auto" w:fill="FFFFFF"/>
        </w:rPr>
        <w:t>CARACTERÍSTICAS DO PRODUTO: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 xml:space="preserve">*Fonte de alimentação ATX 450w 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*Conector de saída ATX 20+4 pinos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*Potência Máxima de pico 500 watts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*Fonte bivolt (110v ~220v) Cheveada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*Chave seletora de tensão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*Compatível com placas mãe de 20 e 24 pinos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*Conector de alimentação para HD Sata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*Conector de alimentação para leitores de DVD Sata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b/>
          <w:bCs/>
          <w:shd w:val="clear" w:color="auto" w:fill="FFFFFF"/>
        </w:rPr>
        <w:t>CARACTERÍSTICAS TÉCNICAS:</w:t>
      </w:r>
      <w:r w:rsidRPr="007A72C8">
        <w:rPr>
          <w:rFonts w:ascii="Arial" w:hAnsi="Arial" w:cs="Arial"/>
          <w:b/>
          <w:bCs/>
        </w:rPr>
        <w:br/>
      </w:r>
      <w:r w:rsidRPr="007A72C8">
        <w:rPr>
          <w:rFonts w:ascii="Arial" w:hAnsi="Arial" w:cs="Arial"/>
          <w:shd w:val="clear" w:color="auto" w:fill="FFFFFF"/>
        </w:rPr>
        <w:t>*MTBF de 100.000 horas a 25ºC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*Proteção contra curto circuito OVP / OCP / SCP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*Cooler de resfriamento de 120mm Ultra silencioso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*Normas técnicas IEC60950 (segurança elétrica) IEC61000 (segurança eletromagnética)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*1 Conector ATX 20+4 pinos,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*3 Conector ATX 12V,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*2 Conectores SATA,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*1 Conectores IDE</w:t>
      </w:r>
      <w:r w:rsidRPr="007A72C8">
        <w:rPr>
          <w:rFonts w:ascii="Arial" w:hAnsi="Arial" w:cs="Arial"/>
        </w:rPr>
        <w:br/>
      </w:r>
      <w:r w:rsidRPr="007A72C8">
        <w:rPr>
          <w:rFonts w:ascii="Arial" w:hAnsi="Arial" w:cs="Arial"/>
          <w:shd w:val="clear" w:color="auto" w:fill="FFFFFF"/>
        </w:rPr>
        <w:t>*1 Conector PCI-Express 6 pinos.</w:t>
      </w:r>
    </w:p>
    <w:p w14:paraId="37EDBECD" w14:textId="35574437" w:rsidR="00C0658D" w:rsidRDefault="00864560" w:rsidP="00864560">
      <w:pPr>
        <w:pStyle w:val="PargrafodaLista"/>
        <w:numPr>
          <w:ilvl w:val="0"/>
          <w:numId w:val="42"/>
        </w:numPr>
        <w:rPr>
          <w:b/>
          <w:bCs/>
        </w:rPr>
      </w:pPr>
      <w:r w:rsidRPr="00864560">
        <w:rPr>
          <w:b/>
          <w:bCs/>
        </w:rPr>
        <w:t>FONTE  DESCKTOP 230w REAL ATX</w:t>
      </w:r>
    </w:p>
    <w:p w14:paraId="3204E118" w14:textId="2926AD08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Especificações:</w:t>
      </w:r>
      <w:r w:rsidRPr="00864560">
        <w:rPr>
          <w:rFonts w:ascii="Arial" w:hAnsi="Arial" w:cs="Arial"/>
          <w:sz w:val="20"/>
          <w:szCs w:val="20"/>
          <w:bdr w:val="none" w:sz="0" w:space="0" w:color="auto" w:frame="1"/>
        </w:rPr>
        <w:br/>
      </w:r>
      <w:r w:rsidRPr="00864560">
        <w:rPr>
          <w:rFonts w:ascii="Arial" w:hAnsi="Arial" w:cs="Arial"/>
          <w:sz w:val="20"/>
          <w:szCs w:val="20"/>
        </w:rPr>
        <w:t>- Potência: 230w nominal</w:t>
      </w:r>
    </w:p>
    <w:p w14:paraId="003C17A9" w14:textId="77777777" w:rsidR="00864560" w:rsidRPr="00864560" w:rsidRDefault="00864560" w:rsidP="008645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Fan Cooler: 1 x 8CM</w:t>
      </w:r>
    </w:p>
    <w:p w14:paraId="1C645BE1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Chave Seletora: 110 - 240 Manual</w:t>
      </w:r>
    </w:p>
    <w:p w14:paraId="51258408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lastRenderedPageBreak/>
        <w:t>- Corrente Máx.: 6A, 13A, 11A, 0.5A, 1.5A</w:t>
      </w:r>
    </w:p>
    <w:p w14:paraId="69B533E7" w14:textId="6248996E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 </w:t>
      </w:r>
      <w:r w:rsidRPr="00864560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Conectores:</w:t>
      </w:r>
    </w:p>
    <w:p w14:paraId="67950C3E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-1x Alimentação 24 pinos (20+4)</w:t>
      </w:r>
    </w:p>
    <w:p w14:paraId="5C0392DE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-2x IDE</w:t>
      </w:r>
    </w:p>
    <w:p w14:paraId="10264184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-2x SATA</w:t>
      </w:r>
    </w:p>
    <w:p w14:paraId="26AC29E4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-1x ATX (12v)</w:t>
      </w:r>
    </w:p>
    <w:p w14:paraId="7F2551C3" w14:textId="4BC8D436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 </w:t>
      </w:r>
      <w:r w:rsidRPr="00864560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Entrada:</w:t>
      </w:r>
    </w:p>
    <w:p w14:paraId="55BEA4FE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Tensão AC: 115V/230V</w:t>
      </w:r>
    </w:p>
    <w:p w14:paraId="0DCC878F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Corrente: 3A - 5A</w:t>
      </w:r>
    </w:p>
    <w:p w14:paraId="7A791FE9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Frequência: 50/60Hz</w:t>
      </w:r>
    </w:p>
    <w:p w14:paraId="4B28D3CA" w14:textId="72820051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 </w:t>
      </w:r>
      <w:r w:rsidRPr="00864560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Saída DC: </w:t>
      </w:r>
    </w:p>
    <w:p w14:paraId="7851CFBC" w14:textId="77777777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- +3.3V, +5V, +12V, -12V, +5VSB</w:t>
      </w:r>
    </w:p>
    <w:p w14:paraId="427C4C69" w14:textId="77777777" w:rsidR="00864560" w:rsidRPr="00864560" w:rsidRDefault="00864560" w:rsidP="00864560">
      <w:pPr>
        <w:pStyle w:val="Ttulo3"/>
        <w:shd w:val="clear" w:color="auto" w:fill="FFFFFF"/>
        <w:spacing w:before="0"/>
        <w:rPr>
          <w:rFonts w:ascii="Arial" w:hAnsi="Arial" w:cs="Arial"/>
          <w:b/>
          <w:bCs/>
          <w:color w:val="auto"/>
          <w:sz w:val="20"/>
          <w:szCs w:val="20"/>
        </w:rPr>
      </w:pPr>
      <w:r w:rsidRPr="00864560">
        <w:rPr>
          <w:rFonts w:ascii="Arial" w:hAnsi="Arial" w:cs="Arial"/>
          <w:b/>
          <w:bCs/>
          <w:color w:val="auto"/>
          <w:sz w:val="20"/>
          <w:szCs w:val="20"/>
        </w:rPr>
        <w:t>Garantia:</w:t>
      </w:r>
    </w:p>
    <w:p w14:paraId="6FE0B2DE" w14:textId="1142A0F6" w:rsidR="00864560" w:rsidRPr="00864560" w:rsidRDefault="00864560" w:rsidP="00864560">
      <w:pPr>
        <w:shd w:val="clear" w:color="auto" w:fill="FFFFFF"/>
        <w:rPr>
          <w:rFonts w:ascii="Arial" w:hAnsi="Arial" w:cs="Arial"/>
          <w:sz w:val="20"/>
          <w:szCs w:val="20"/>
        </w:rPr>
      </w:pPr>
      <w:r w:rsidRPr="00864560">
        <w:rPr>
          <w:rFonts w:ascii="Arial" w:hAnsi="Arial" w:cs="Arial"/>
          <w:sz w:val="20"/>
          <w:szCs w:val="20"/>
        </w:rPr>
        <w:t>12 meses de garantia</w:t>
      </w:r>
    </w:p>
    <w:p w14:paraId="20BA3B8F" w14:textId="5888B573" w:rsidR="00C0658D" w:rsidRPr="00431FE9" w:rsidRDefault="00431FE9" w:rsidP="00431FE9">
      <w:pPr>
        <w:pStyle w:val="PargrafodaLista"/>
        <w:numPr>
          <w:ilvl w:val="0"/>
          <w:numId w:val="42"/>
        </w:numPr>
        <w:rPr>
          <w:b/>
          <w:bCs/>
          <w:sz w:val="24"/>
          <w:szCs w:val="24"/>
        </w:rPr>
      </w:pPr>
      <w:r w:rsidRPr="00431FE9">
        <w:rPr>
          <w:rFonts w:eastAsia="Times New Roman"/>
          <w:b/>
          <w:bCs/>
          <w:color w:val="000000"/>
          <w:lang w:eastAsia="pt-BR"/>
        </w:rPr>
        <w:t>PLACA REDE PCI Express 10/100/1000</w:t>
      </w:r>
    </w:p>
    <w:p w14:paraId="3285A92B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Especificações:</w:t>
      </w:r>
    </w:p>
    <w:p w14:paraId="4CB7B076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Protocolos: compatível com IEEE 802.3, IEEE 802.3u, IEEE 802.3ab</w:t>
      </w:r>
    </w:p>
    <w:p w14:paraId="3DF9708A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Chipset: RTL811C/D</w:t>
      </w:r>
    </w:p>
    <w:p w14:paraId="255F3786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Interface: PCI-Express</w:t>
      </w:r>
    </w:p>
    <w:p w14:paraId="50E1DDE7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- 1 Porta RJ45 de 10/100/1000Mbps</w:t>
      </w:r>
    </w:p>
    <w:p w14:paraId="040AD90A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Indicador LED: atividade</w:t>
      </w:r>
    </w:p>
    <w:p w14:paraId="2F34FA40" w14:textId="77777777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Controle de fluxo: controle de fluxo IEEE 802.3x (full-duplex), suporta IEEE 802.1P layer 2 priority enconding, suporta IEEE 802.1Q VLAN tagging</w:t>
      </w:r>
    </w:p>
    <w:p w14:paraId="1E7123C5" w14:textId="4ABEA119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- Requerimentos do sistema: Win 98/Me/NT/2000/XP/VISTA/7/8/10</w:t>
      </w:r>
      <w:r>
        <w:rPr>
          <w:rFonts w:ascii="Arial" w:hAnsi="Arial" w:cs="Arial"/>
          <w:sz w:val="20"/>
          <w:szCs w:val="20"/>
        </w:rPr>
        <w:t>/11</w:t>
      </w:r>
      <w:r w:rsidRPr="00431FE9">
        <w:rPr>
          <w:rFonts w:ascii="Arial" w:hAnsi="Arial" w:cs="Arial"/>
          <w:sz w:val="20"/>
          <w:szCs w:val="20"/>
        </w:rPr>
        <w:t>, Linux/Novell Netware.</w:t>
      </w:r>
    </w:p>
    <w:p w14:paraId="616B204B" w14:textId="48DF2289" w:rsidR="00431FE9" w:rsidRPr="00431FE9" w:rsidRDefault="00431FE9" w:rsidP="00431F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 Garantia:</w:t>
      </w:r>
    </w:p>
    <w:p w14:paraId="65C2D521" w14:textId="56800546" w:rsidR="00431FE9" w:rsidRDefault="00431FE9" w:rsidP="00431FE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31FE9">
        <w:rPr>
          <w:rFonts w:ascii="Arial" w:hAnsi="Arial" w:cs="Arial"/>
          <w:sz w:val="20"/>
          <w:szCs w:val="20"/>
        </w:rPr>
        <w:t>3 meses de garantia</w:t>
      </w:r>
    </w:p>
    <w:p w14:paraId="08572414" w14:textId="078C4140" w:rsidR="00431FE9" w:rsidRDefault="00431FE9" w:rsidP="00431FE9">
      <w:pPr>
        <w:pStyle w:val="PargrafodaLista"/>
        <w:numPr>
          <w:ilvl w:val="0"/>
          <w:numId w:val="42"/>
        </w:numPr>
        <w:shd w:val="clear" w:color="auto" w:fill="FFFFFF"/>
        <w:rPr>
          <w:b/>
          <w:bCs/>
        </w:rPr>
      </w:pPr>
      <w:r w:rsidRPr="00431FE9">
        <w:rPr>
          <w:b/>
          <w:bCs/>
        </w:rPr>
        <w:t>SWITCH 24 PORTAS GIGABIT</w:t>
      </w:r>
    </w:p>
    <w:tbl>
      <w:tblPr>
        <w:tblW w:w="1519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1254"/>
      </w:tblGrid>
      <w:tr w:rsidR="00823F52" w:rsidRPr="00823F52" w14:paraId="7F3E109C" w14:textId="77777777" w:rsidTr="00823F52">
        <w:trPr>
          <w:tblHeader/>
        </w:trPr>
        <w:tc>
          <w:tcPr>
            <w:tcW w:w="0" w:type="auto"/>
            <w:gridSpan w:val="2"/>
            <w:shd w:val="clear" w:color="auto" w:fill="FFFFFF" w:themeFill="background1"/>
            <w:vAlign w:val="bottom"/>
            <w:hideMark/>
          </w:tcPr>
          <w:p w14:paraId="60CBA321" w14:textId="77777777" w:rsidR="00823F52" w:rsidRPr="00823F52" w:rsidRDefault="00823F52" w:rsidP="00823F52">
            <w:pPr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CARACTERÍSTICAS DE HARDWARE</w:t>
            </w:r>
          </w:p>
        </w:tc>
      </w:tr>
      <w:tr w:rsidR="00823F52" w:rsidRPr="00823F52" w14:paraId="68344ECA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B1038E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Padrões e Protocolos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863655D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IEEE 802.3i, IEEE 802.3u, IEEE 802.3ab , IEEE 802.3x</w:t>
            </w:r>
          </w:p>
        </w:tc>
      </w:tr>
      <w:tr w:rsidR="00823F52" w:rsidRPr="00823F52" w14:paraId="677D5A1B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39BF8974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Interface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408FA77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24 Portas RJ45 10/100/1000Mbps com Auto Negociação (Auto MDI/MDIX)</w:t>
            </w:r>
          </w:p>
        </w:tc>
      </w:tr>
      <w:tr w:rsidR="00823F52" w:rsidRPr="00823F52" w14:paraId="6F49E783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4EF6A47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Mídia de Rede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671016DC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10Base-T: UTP cabo categoria 3, 4, 5 (máximo 100m)</w:t>
            </w: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br/>
              <w:t>100Base-Tx 1000Base-T: UTP cabo categoria 5, 5e (máximo 100m)</w:t>
            </w:r>
          </w:p>
        </w:tc>
      </w:tr>
      <w:tr w:rsidR="00823F52" w:rsidRPr="00823F52" w14:paraId="2429D28F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143748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Quantidade de Ventoinhas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13D9C36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Sem ventoinhas</w:t>
            </w:r>
          </w:p>
        </w:tc>
      </w:tr>
      <w:tr w:rsidR="00823F52" w:rsidRPr="00823F52" w14:paraId="65B108DF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737F8742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Fonte de Alimentação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7E74E639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100-240VAC, 50/60Hz</w:t>
            </w:r>
          </w:p>
        </w:tc>
      </w:tr>
      <w:tr w:rsidR="00823F52" w:rsidRPr="00823F52" w14:paraId="4E9F1EA6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3AE5011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Consumo de Energia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61427C1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Máximo: 13.1W (220V/50Hz)</w:t>
            </w:r>
          </w:p>
        </w:tc>
      </w:tr>
      <w:tr w:rsidR="00823F52" w:rsidRPr="00823F52" w14:paraId="007668DB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4967AB28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Dimensões (L X C X A)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91E0A1B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11.6*7.1*1.7 pol. (294*180*44 mm)</w:t>
            </w:r>
          </w:p>
        </w:tc>
      </w:tr>
      <w:tr w:rsidR="00823F52" w:rsidRPr="00823F52" w14:paraId="3CC4D9F8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9A15221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Montagem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1CD89B27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Rack Mountable</w:t>
            </w:r>
          </w:p>
        </w:tc>
      </w:tr>
      <w:tr w:rsidR="00823F52" w:rsidRPr="00823F52" w14:paraId="25269700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66EADEC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Max Power Consumption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B715068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13.08W(220V/50Hz)</w:t>
            </w:r>
          </w:p>
        </w:tc>
      </w:tr>
      <w:tr w:rsidR="00823F52" w:rsidRPr="00823F52" w14:paraId="4CB0B0F8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47BA01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Max Heat Dissipation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5B9319A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44.63BTU/h</w:t>
            </w:r>
          </w:p>
        </w:tc>
      </w:tr>
    </w:tbl>
    <w:p w14:paraId="3181F3A2" w14:textId="77777777" w:rsidR="00823F52" w:rsidRPr="00823F52" w:rsidRDefault="00823F52" w:rsidP="00823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39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3228"/>
      </w:tblGrid>
      <w:tr w:rsidR="00823F52" w:rsidRPr="00823F52" w14:paraId="172BDEF7" w14:textId="77777777" w:rsidTr="00823F52">
        <w:trPr>
          <w:tblHeader/>
        </w:trPr>
        <w:tc>
          <w:tcPr>
            <w:tcW w:w="9639" w:type="dxa"/>
            <w:gridSpan w:val="2"/>
            <w:shd w:val="clear" w:color="auto" w:fill="FFFFFF" w:themeFill="background1"/>
            <w:vAlign w:val="bottom"/>
            <w:hideMark/>
          </w:tcPr>
          <w:p w14:paraId="616C6A03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DESEMPENHO</w:t>
            </w:r>
          </w:p>
        </w:tc>
      </w:tr>
      <w:tr w:rsidR="00823F52" w:rsidRPr="00823F52" w14:paraId="7BA741A3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915767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Capacidade de Comutação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176E4059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48Gbps</w:t>
            </w:r>
          </w:p>
        </w:tc>
      </w:tr>
      <w:tr w:rsidR="00823F52" w:rsidRPr="00823F52" w14:paraId="143D1E6A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A8E09F7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Taxa de Encaminhamento de Pacotes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16213D6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35.7Mpps</w:t>
            </w:r>
          </w:p>
        </w:tc>
      </w:tr>
      <w:tr w:rsidR="00823F52" w:rsidRPr="00823F52" w14:paraId="167773FF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7C4905E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Tabela de Endereços MAC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1AE3210B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8K</w:t>
            </w:r>
          </w:p>
        </w:tc>
      </w:tr>
      <w:tr w:rsidR="00823F52" w:rsidRPr="00823F52" w14:paraId="073EE3EF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7FA9BEAC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Jumbo Frame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2E04BFCD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10KB</w:t>
            </w:r>
          </w:p>
        </w:tc>
      </w:tr>
      <w:tr w:rsidR="00823F52" w:rsidRPr="00823F52" w14:paraId="1DD5D720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12BAEDBE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Tecnologia Green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283F420E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Sim</w:t>
            </w:r>
          </w:p>
        </w:tc>
      </w:tr>
      <w:tr w:rsidR="00823F52" w:rsidRPr="00823F52" w14:paraId="300BD93A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FAA9768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Método de Transferência</w:t>
            </w:r>
          </w:p>
        </w:tc>
        <w:tc>
          <w:tcPr>
            <w:tcW w:w="1593" w:type="dxa"/>
            <w:shd w:val="clear" w:color="auto" w:fill="FFFFFF" w:themeFill="background1"/>
            <w:vAlign w:val="bottom"/>
            <w:hideMark/>
          </w:tcPr>
          <w:p w14:paraId="3E7F2DC6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Store-and-Forward</w:t>
            </w:r>
          </w:p>
        </w:tc>
      </w:tr>
    </w:tbl>
    <w:p w14:paraId="519946CF" w14:textId="77777777" w:rsidR="00823F52" w:rsidRPr="00823F52" w:rsidRDefault="00823F52" w:rsidP="00823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35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147"/>
      </w:tblGrid>
      <w:tr w:rsidR="00823F52" w:rsidRPr="00823F52" w14:paraId="70C24E71" w14:textId="77777777" w:rsidTr="00823F52">
        <w:trPr>
          <w:tblHeader/>
        </w:trPr>
        <w:tc>
          <w:tcPr>
            <w:tcW w:w="9356" w:type="dxa"/>
            <w:gridSpan w:val="2"/>
            <w:shd w:val="clear" w:color="auto" w:fill="FFFFFF" w:themeFill="background1"/>
            <w:vAlign w:val="bottom"/>
            <w:hideMark/>
          </w:tcPr>
          <w:p w14:paraId="003E4AA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lastRenderedPageBreak/>
              <w:t>OUTROS</w:t>
            </w:r>
          </w:p>
        </w:tc>
      </w:tr>
      <w:tr w:rsidR="00823F52" w:rsidRPr="00823F52" w14:paraId="28801519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69482F39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Certificação</w:t>
            </w:r>
          </w:p>
        </w:tc>
        <w:tc>
          <w:tcPr>
            <w:tcW w:w="6808" w:type="dxa"/>
            <w:shd w:val="clear" w:color="auto" w:fill="FFFFFF" w:themeFill="background1"/>
            <w:vAlign w:val="bottom"/>
            <w:hideMark/>
          </w:tcPr>
          <w:p w14:paraId="114894C5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FCC, CE, RoHS</w:t>
            </w:r>
          </w:p>
        </w:tc>
      </w:tr>
      <w:tr w:rsidR="00823F52" w:rsidRPr="00823F52" w14:paraId="551F55E7" w14:textId="77777777" w:rsidTr="00823F52">
        <w:tc>
          <w:tcPr>
            <w:tcW w:w="0" w:type="auto"/>
            <w:shd w:val="clear" w:color="auto" w:fill="FFFFFF" w:themeFill="background1"/>
            <w:vAlign w:val="bottom"/>
          </w:tcPr>
          <w:p w14:paraId="54B61727" w14:textId="7E779E98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</w:p>
        </w:tc>
        <w:tc>
          <w:tcPr>
            <w:tcW w:w="6808" w:type="dxa"/>
            <w:shd w:val="clear" w:color="auto" w:fill="FFFFFF" w:themeFill="background1"/>
            <w:vAlign w:val="bottom"/>
          </w:tcPr>
          <w:p w14:paraId="68A32069" w14:textId="0106D720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</w:p>
        </w:tc>
      </w:tr>
      <w:tr w:rsidR="00823F52" w:rsidRPr="00823F52" w14:paraId="2DA79FE7" w14:textId="77777777" w:rsidTr="00823F52"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E2F5F21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Ambiente</w:t>
            </w:r>
          </w:p>
        </w:tc>
        <w:tc>
          <w:tcPr>
            <w:tcW w:w="6808" w:type="dxa"/>
            <w:shd w:val="clear" w:color="auto" w:fill="FFFFFF" w:themeFill="background1"/>
            <w:vAlign w:val="bottom"/>
            <w:hideMark/>
          </w:tcPr>
          <w:p w14:paraId="6A613127" w14:textId="77777777" w:rsidR="00823F52" w:rsidRPr="00823F52" w:rsidRDefault="00823F52" w:rsidP="00823F52">
            <w:pPr>
              <w:spacing w:after="0" w:line="240" w:lineRule="auto"/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</w:pP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t>Temperatura de Operação: 0 ~ 40 (32 ~ 104 );</w:t>
            </w: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br/>
              <w:t>Temperatura de armazenamento: -40 ~ 70 (-40 ~ 158 );</w:t>
            </w: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br/>
              <w:t>Umidade de Operação: 10% ~ 90% sem condensação;</w:t>
            </w:r>
            <w:r w:rsidRPr="00823F52">
              <w:rPr>
                <w:rFonts w:ascii="inherit" w:eastAsia="Times New Roman" w:hAnsi="inherit" w:cs="Helvetica"/>
                <w:color w:val="323232"/>
                <w:sz w:val="20"/>
                <w:szCs w:val="20"/>
                <w:lang w:eastAsia="pt-BR"/>
              </w:rPr>
              <w:br/>
              <w:t>Umidade de armazenamento: 5% ~ 90% sem condensação</w:t>
            </w:r>
          </w:p>
        </w:tc>
      </w:tr>
    </w:tbl>
    <w:p w14:paraId="0FA5E169" w14:textId="2B4028C9" w:rsidR="00431FE9" w:rsidRDefault="00431FE9" w:rsidP="00431FE9">
      <w:pPr>
        <w:rPr>
          <w:b/>
          <w:bCs/>
          <w:sz w:val="24"/>
          <w:szCs w:val="24"/>
        </w:rPr>
      </w:pPr>
    </w:p>
    <w:p w14:paraId="57697CD0" w14:textId="4A36491C" w:rsidR="00823F52" w:rsidRDefault="00823F52" w:rsidP="00823F52">
      <w:pPr>
        <w:pStyle w:val="PargrafodaLista"/>
        <w:numPr>
          <w:ilvl w:val="0"/>
          <w:numId w:val="42"/>
        </w:numPr>
        <w:rPr>
          <w:b/>
          <w:bCs/>
        </w:rPr>
      </w:pPr>
      <w:r w:rsidRPr="00823F52">
        <w:rPr>
          <w:b/>
          <w:bCs/>
        </w:rPr>
        <w:t>RB3011UiAS-RM</w:t>
      </w:r>
    </w:p>
    <w:p w14:paraId="69F89BF0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Ficha-Técnica:</w:t>
      </w:r>
    </w:p>
    <w:p w14:paraId="24417B3A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Modelo: RB3011UiAS-RM</w:t>
      </w:r>
    </w:p>
    <w:p w14:paraId="7F2120BB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Arquitetura: ARM 32bit</w:t>
      </w:r>
    </w:p>
    <w:p w14:paraId="34F1A846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CPU: IPQ-8064</w:t>
      </w:r>
    </w:p>
    <w:p w14:paraId="35D14ABD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Contagem de núcleos da CPU: 2</w:t>
      </w:r>
    </w:p>
    <w:p w14:paraId="392D0F2D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Frequência nominal da CPU: 1,4 GHz</w:t>
      </w:r>
    </w:p>
    <w:p w14:paraId="10ABF503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Altura: 4,4cm</w:t>
      </w:r>
    </w:p>
    <w:p w14:paraId="2FE32864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Profundidade: 9,2cm</w:t>
      </w:r>
    </w:p>
    <w:p w14:paraId="389155ED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Largura: 44,3cm</w:t>
      </w:r>
    </w:p>
    <w:p w14:paraId="3A9A378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Nível de licença: 5</w:t>
      </w:r>
    </w:p>
    <w:p w14:paraId="4950BBAA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Sistema operacional: RouterOS</w:t>
      </w:r>
    </w:p>
    <w:p w14:paraId="393C3423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Tamanho da RAM: 1 GB</w:t>
      </w:r>
    </w:p>
    <w:p w14:paraId="55A8F236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Tamanho de armazenamento: 128 MB</w:t>
      </w:r>
    </w:p>
    <w:p w14:paraId="4D60F71B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Tipo de armazenamento: NAND</w:t>
      </w:r>
    </w:p>
    <w:p w14:paraId="1BF4997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Temperatura ambiente testada: -20 ° C a 70 ° C</w:t>
      </w:r>
    </w:p>
    <w:p w14:paraId="11AFDE6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PoE in: PoE passivo</w:t>
      </w:r>
    </w:p>
    <w:p w14:paraId="22F387B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PoE na tensão de entrada: 10-30 V</w:t>
      </w:r>
    </w:p>
    <w:p w14:paraId="73A9FB60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Saída PoE: PoE passivo</w:t>
      </w:r>
    </w:p>
    <w:p w14:paraId="5B1D7CCC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Portas de saída PoE: Ether10</w:t>
      </w:r>
    </w:p>
    <w:p w14:paraId="728AB48B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Especificações do produto</w:t>
      </w:r>
    </w:p>
    <w:p w14:paraId="1B003C0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Detalhes:</w:t>
      </w:r>
    </w:p>
    <w:p w14:paraId="730B4881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Código do produto RB3011UiAS-RM</w:t>
      </w:r>
    </w:p>
    <w:p w14:paraId="12E98204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Frequência nominal do CPU 1,4 GHz</w:t>
      </w:r>
    </w:p>
    <w:p w14:paraId="232D7E64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Contagem de núcleos da CPU 2</w:t>
      </w:r>
    </w:p>
    <w:p w14:paraId="235678E1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Tamanho da RAM 1 GB</w:t>
      </w:r>
    </w:p>
    <w:p w14:paraId="47680C3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Portas Ethernet 10/100/1000 10</w:t>
      </w:r>
    </w:p>
    <w:p w14:paraId="7DA91721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Número de portas USB 1</w:t>
      </w:r>
    </w:p>
    <w:p w14:paraId="5AE950F0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Jack de Potência 1</w:t>
      </w:r>
    </w:p>
    <w:p w14:paraId="43D2DC15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PoE em sim</w:t>
      </w:r>
    </w:p>
    <w:p w14:paraId="0B51E3C1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PoE out Sim</w:t>
      </w:r>
    </w:p>
    <w:p w14:paraId="5F9B1996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Tensão de entrada suportada 10 V - 30 V</w:t>
      </w:r>
    </w:p>
    <w:p w14:paraId="5C316B5A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Monitor de Voltagem Sim</w:t>
      </w:r>
    </w:p>
    <w:p w14:paraId="6EF0500E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Monitor de temperatura PCB Sim</w:t>
      </w:r>
    </w:p>
    <w:p w14:paraId="143C2CAA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lastRenderedPageBreak/>
        <w:t>Dimensões 443x92x44mm</w:t>
      </w:r>
    </w:p>
    <w:p w14:paraId="638A27BC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RouterOS do sistema operativo</w:t>
      </w:r>
    </w:p>
    <w:p w14:paraId="4623370E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Temperatura ambiente testada -30 + 70 C</w:t>
      </w:r>
    </w:p>
    <w:p w14:paraId="5003F32B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Nível de licença 5</w:t>
      </w:r>
    </w:p>
    <w:p w14:paraId="4294A5B8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CPU IPQ-8064-0-519FCBGA-TR-01-0</w:t>
      </w:r>
    </w:p>
    <w:p w14:paraId="5BA6494D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Consumo máximo de energia 10W</w:t>
      </w:r>
    </w:p>
    <w:p w14:paraId="1556F76D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Portas SFP 1</w:t>
      </w:r>
    </w:p>
    <w:p w14:paraId="445ECC04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Slot USB tipo USB 3.0 tipo A</w:t>
      </w:r>
    </w:p>
    <w:p w14:paraId="03C590DF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Porta serial RJ45</w:t>
      </w:r>
    </w:p>
    <w:p w14:paraId="4D535F34" w14:textId="77777777" w:rsidR="007A39FF" w:rsidRPr="007A39FF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Tipo de armazenamento NAND</w:t>
      </w:r>
    </w:p>
    <w:p w14:paraId="7BA2A246" w14:textId="79427FF7" w:rsidR="007772D1" w:rsidRDefault="007A39FF" w:rsidP="007A39FF">
      <w:pPr>
        <w:tabs>
          <w:tab w:val="left" w:pos="3045"/>
        </w:tabs>
        <w:spacing w:after="0" w:line="360" w:lineRule="auto"/>
        <w:ind w:right="-852"/>
        <w:rPr>
          <w:rFonts w:ascii="Arial" w:eastAsiaTheme="majorEastAsia" w:hAnsi="Arial" w:cs="Arial"/>
          <w:sz w:val="20"/>
          <w:szCs w:val="20"/>
        </w:rPr>
      </w:pPr>
      <w:r w:rsidRPr="007A39FF">
        <w:rPr>
          <w:rFonts w:ascii="Arial" w:eastAsiaTheme="majorEastAsia" w:hAnsi="Arial" w:cs="Arial"/>
          <w:sz w:val="20"/>
          <w:szCs w:val="20"/>
        </w:rPr>
        <w:t>Tamanho de armazenamento 128 MB</w:t>
      </w:r>
    </w:p>
    <w:p w14:paraId="29385696" w14:textId="03C9659C" w:rsidR="007772D1" w:rsidRDefault="00707E51" w:rsidP="00707E51">
      <w:pPr>
        <w:pStyle w:val="PargrafodaLista"/>
        <w:numPr>
          <w:ilvl w:val="0"/>
          <w:numId w:val="42"/>
        </w:numPr>
        <w:tabs>
          <w:tab w:val="left" w:pos="3045"/>
        </w:tabs>
        <w:spacing w:line="360" w:lineRule="auto"/>
        <w:ind w:right="-852"/>
        <w:rPr>
          <w:b/>
          <w:bCs/>
        </w:rPr>
      </w:pPr>
      <w:r w:rsidRPr="00707E51">
        <w:rPr>
          <w:b/>
          <w:bCs/>
        </w:rPr>
        <w:t>ROTEADOR WIRELLESS 300MBS</w:t>
      </w:r>
    </w:p>
    <w:p w14:paraId="2FFC1011" w14:textId="77777777" w:rsidR="00707E51" w:rsidRDefault="00707E51" w:rsidP="00707E51">
      <w:pPr>
        <w:pStyle w:val="Ttulo3"/>
        <w:spacing w:before="0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</w:rPr>
        <w:t>Especificações técnicas</w:t>
      </w:r>
    </w:p>
    <w:p w14:paraId="740128AD" w14:textId="77777777" w:rsidR="00707E51" w:rsidRDefault="00000000" w:rsidP="00707E51">
      <w:pPr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pict w14:anchorId="2639EFCF">
          <v:rect id="_x0000_i1025" style="width:0;height:0" o:hralign="center" o:hrstd="t" o:hr="t" fillcolor="#a0a0a0" stroked="f"/>
        </w:pict>
      </w:r>
    </w:p>
    <w:p w14:paraId="6B826025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Geral</w:t>
      </w:r>
    </w:p>
    <w:p w14:paraId="03AF497B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Tipo de dispositivo</w:t>
      </w:r>
    </w:p>
    <w:p w14:paraId="76A2A5A8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Roteador sem fio - switch de 4 portas (integrado)</w:t>
      </w:r>
    </w:p>
    <w:p w14:paraId="58BA242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Tipo de caixa</w:t>
      </w:r>
    </w:p>
    <w:p w14:paraId="7809CB66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Desktop</w:t>
      </w:r>
    </w:p>
    <w:p w14:paraId="2ACD031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Tecnologia de Conectividade</w:t>
      </w:r>
    </w:p>
    <w:p w14:paraId="15FC46BA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Sem fio, com cabo</w:t>
      </w:r>
    </w:p>
    <w:p w14:paraId="0A31F7FC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Protocolo de link de dados</w:t>
      </w:r>
    </w:p>
    <w:p w14:paraId="3A032AAE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Ethernet, Fast Ethernet, IEEE 802.11b, IEEE 802.11g, IEEE 802.11n</w:t>
      </w:r>
    </w:p>
    <w:p w14:paraId="26892E8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Banda de frequência</w:t>
      </w:r>
    </w:p>
    <w:p w14:paraId="77CAB84C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2.4 GHz</w:t>
      </w:r>
    </w:p>
    <w:p w14:paraId="370D31D9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Taxa de transferência de dados</w:t>
      </w:r>
    </w:p>
    <w:p w14:paraId="103E1D96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300 Mbps</w:t>
      </w:r>
    </w:p>
    <w:p w14:paraId="3A01CF78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Protocolo de transporte/rede</w:t>
      </w:r>
    </w:p>
    <w:p w14:paraId="72810F79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TCP/IP, ICMP/IP, PPPoE</w:t>
      </w:r>
    </w:p>
    <w:p w14:paraId="5C3B8FD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Protocolo de roteamento</w:t>
      </w:r>
    </w:p>
    <w:p w14:paraId="740A00BF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Roteamento de IP estático</w:t>
      </w:r>
    </w:p>
    <w:p w14:paraId="3ECB90D4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Algoritmo de encriptação</w:t>
      </w:r>
    </w:p>
    <w:p w14:paraId="227FEF28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AES, 128-bit WEP, WEP 64 bits, WEP 152 bits, TKIP, WPA, WPA2, WPA-PSK, WPA2-PSK</w:t>
      </w:r>
    </w:p>
    <w:p w14:paraId="210698B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Método de autenticação</w:t>
      </w:r>
    </w:p>
    <w:p w14:paraId="151D6D63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lastRenderedPageBreak/>
        <w:t>Série de Serviço Rádio ID (SSID)</w:t>
      </w:r>
    </w:p>
    <w:p w14:paraId="24FA3EB1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Características</w:t>
      </w:r>
    </w:p>
    <w:p w14:paraId="2F43C9F8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Proteção por firewall, porta DMZ, Suporte DHCP, suporte a NAT, negociação automática, uplink automático (MDI/MDI-X automático), servidor DNS dinâmico, filtro de endereços MAC, passagem de VPN (Rede Privada Virtual), filtragem de URL, filtragem de endereço de IP, suporte de SNTP, tecnologia MIMO, suporte de servidor virtual</w:t>
      </w:r>
    </w:p>
    <w:p w14:paraId="56A7F560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Padrões de Conformidade</w:t>
      </w:r>
    </w:p>
    <w:p w14:paraId="047D4C41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IEEE 802.3, IEEE 802.3u, IEEE 802.1p, IEEE 802.11b, IEEE 802.11g, IEEE 802.11n, FCC</w:t>
      </w:r>
    </w:p>
    <w:p w14:paraId="55E30E10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Indicadores de status</w:t>
      </w:r>
    </w:p>
    <w:p w14:paraId="029F5B5A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Status de porta, energia</w:t>
      </w:r>
    </w:p>
    <w:p w14:paraId="6EAB87AF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Propriedades de Linha</w:t>
      </w:r>
    </w:p>
    <w:p w14:paraId="45814646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Formato de código de linhas</w:t>
      </w:r>
    </w:p>
    <w:p w14:paraId="0B71D575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DBPSK, DQPSK, CCK, 64 QAM, 16 QAM, OFDM</w:t>
      </w:r>
    </w:p>
    <w:p w14:paraId="63B0B96E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Expansão / conectividade</w:t>
      </w:r>
    </w:p>
    <w:p w14:paraId="0DC6A9C0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Interfaces</w:t>
      </w:r>
    </w:p>
    <w:p w14:paraId="196AD6BC" w14:textId="77777777" w:rsidR="00707E51" w:rsidRPr="00822F29" w:rsidRDefault="00707E51" w:rsidP="00707E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Roboto" w:hAnsi="Roboto"/>
        </w:rPr>
      </w:pPr>
      <w:r w:rsidRPr="00822F29">
        <w:rPr>
          <w:rFonts w:ascii="Roboto" w:hAnsi="Roboto"/>
        </w:rPr>
        <w:t>LAN: 4 x 10Base-T/100Base-TX - RJ-45</w:t>
      </w:r>
    </w:p>
    <w:p w14:paraId="32BCB5AD" w14:textId="77777777" w:rsidR="00707E51" w:rsidRPr="00822F29" w:rsidRDefault="00707E51" w:rsidP="00707E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Roboto" w:hAnsi="Roboto"/>
        </w:rPr>
      </w:pPr>
      <w:r w:rsidRPr="00822F29">
        <w:rPr>
          <w:rFonts w:ascii="Roboto" w:hAnsi="Roboto"/>
        </w:rPr>
        <w:t>WAN: 1 x 10Base-T/100Base-TX - RJ-45</w:t>
      </w:r>
    </w:p>
    <w:p w14:paraId="6ADF8E74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Antena</w:t>
      </w:r>
    </w:p>
    <w:p w14:paraId="1D68F127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Antena</w:t>
      </w:r>
    </w:p>
    <w:p w14:paraId="5DF82621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Externa, integrada</w:t>
      </w:r>
    </w:p>
    <w:p w14:paraId="13DBAC56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Qtd antena</w:t>
      </w:r>
    </w:p>
    <w:p w14:paraId="6D6F2BBE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3</w:t>
      </w:r>
    </w:p>
    <w:p w14:paraId="5CEE0352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Directividade</w:t>
      </w:r>
    </w:p>
    <w:p w14:paraId="32023ED3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Omni-direcional</w:t>
      </w:r>
    </w:p>
    <w:p w14:paraId="1B30FCEC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Nível de ganho</w:t>
      </w:r>
    </w:p>
    <w:p w14:paraId="41639C29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3 dBi</w:t>
      </w:r>
    </w:p>
    <w:p w14:paraId="098C0FCE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Potência</w:t>
      </w:r>
    </w:p>
    <w:p w14:paraId="5D471AD1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Dispositivo de energia</w:t>
      </w:r>
    </w:p>
    <w:p w14:paraId="0BDC9A9F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Adaptador de alimentação externa</w:t>
      </w:r>
    </w:p>
    <w:p w14:paraId="7834C05A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Dimensões &amp; Peso</w:t>
      </w:r>
    </w:p>
    <w:p w14:paraId="1AC447EA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Largura</w:t>
      </w:r>
    </w:p>
    <w:p w14:paraId="7707A25D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20 cm</w:t>
      </w:r>
    </w:p>
    <w:p w14:paraId="7AECB920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lastRenderedPageBreak/>
        <w:t>Profundidade</w:t>
      </w:r>
    </w:p>
    <w:p w14:paraId="6686FDD4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14 cm</w:t>
      </w:r>
    </w:p>
    <w:p w14:paraId="63C49BEF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Altura</w:t>
      </w:r>
    </w:p>
    <w:p w14:paraId="089F0B93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2.8 cm</w:t>
      </w:r>
    </w:p>
    <w:p w14:paraId="048BF139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Parâmetros ambientais</w:t>
      </w:r>
    </w:p>
    <w:p w14:paraId="07B1CC63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Temperatura de Funcionamento Mínima</w:t>
      </w:r>
    </w:p>
    <w:p w14:paraId="4AFA99AD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0 °C</w:t>
      </w:r>
    </w:p>
    <w:p w14:paraId="0AE66608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Temperatura de Funcionamento Máxima</w:t>
      </w:r>
    </w:p>
    <w:p w14:paraId="43E4EEC3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40 °C</w:t>
      </w:r>
    </w:p>
    <w:p w14:paraId="40A88EF9" w14:textId="77777777" w:rsidR="00707E51" w:rsidRPr="00822F29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Limite de umidade em Funcionamento</w:t>
      </w:r>
    </w:p>
    <w:p w14:paraId="1D81C206" w14:textId="2F452F56" w:rsidR="00707E51" w:rsidRDefault="00707E51" w:rsidP="00707E51">
      <w:pPr>
        <w:rPr>
          <w:rFonts w:ascii="Roboto" w:hAnsi="Roboto"/>
        </w:rPr>
      </w:pPr>
      <w:r w:rsidRPr="00822F29">
        <w:rPr>
          <w:rFonts w:ascii="Roboto" w:hAnsi="Roboto"/>
        </w:rPr>
        <w:t>10 - 90%</w:t>
      </w:r>
    </w:p>
    <w:p w14:paraId="604BC8F8" w14:textId="756DD715" w:rsidR="00707E51" w:rsidRDefault="0025444C" w:rsidP="0025444C">
      <w:pPr>
        <w:pStyle w:val="PargrafodaLista"/>
        <w:numPr>
          <w:ilvl w:val="0"/>
          <w:numId w:val="42"/>
        </w:numPr>
        <w:tabs>
          <w:tab w:val="left" w:pos="3045"/>
        </w:tabs>
        <w:spacing w:line="360" w:lineRule="auto"/>
        <w:ind w:right="-852"/>
        <w:rPr>
          <w:b/>
          <w:bCs/>
        </w:rPr>
      </w:pPr>
      <w:r w:rsidRPr="0025444C">
        <w:rPr>
          <w:b/>
          <w:bCs/>
        </w:rPr>
        <w:t>CABO DE REDE CAT.6 CABO DE PAR TRANÇADO U/UTP 305 METROS</w:t>
      </w:r>
    </w:p>
    <w:p w14:paraId="41EB3F43" w14:textId="0DF3FB00" w:rsidR="009A3A6A" w:rsidRDefault="0025444C" w:rsidP="0025444C">
      <w:pPr>
        <w:tabs>
          <w:tab w:val="left" w:pos="3045"/>
        </w:tabs>
        <w:spacing w:line="360" w:lineRule="auto"/>
        <w:ind w:right="-852"/>
        <w:rPr>
          <w:rFonts w:ascii="Arial" w:hAnsi="Arial" w:cs="Arial"/>
          <w:shd w:val="clear" w:color="auto" w:fill="FFFFFF"/>
        </w:rPr>
      </w:pPr>
      <w:r w:rsidRPr="0025444C">
        <w:rPr>
          <w:rFonts w:ascii="Arial" w:hAnsi="Arial" w:cs="Arial"/>
          <w:b/>
          <w:bCs/>
          <w:shd w:val="clear" w:color="auto" w:fill="FFFFFF"/>
        </w:rPr>
        <w:t>ESPECIFICAÇÕES TÉCNICAS:</w:t>
      </w:r>
      <w:r w:rsidRPr="0025444C">
        <w:rPr>
          <w:rFonts w:ascii="Arial" w:hAnsi="Arial" w:cs="Arial"/>
          <w:b/>
          <w:bCs/>
        </w:rPr>
        <w:br/>
      </w:r>
      <w:r w:rsidRPr="0025444C">
        <w:rPr>
          <w:rFonts w:ascii="Arial" w:hAnsi="Arial" w:cs="Arial"/>
          <w:shd w:val="clear" w:color="auto" w:fill="FFFFFF"/>
        </w:rPr>
        <w:t>- Categoria: CAT.6;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Construção: U/UTP – 4 pares trançados compostos de condutores sólidos de cobre nu, 24 AWG, isolados em polietileno especial;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Cor: Azul Claro;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Capa externa: PVC retardante à chama;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Classe de flamabilidade: CMX: IEC 60332-1 conforme ABNT NBR 14705;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Embalagem: Caixa FASTBOX em lance padrão de 305 metros;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Marcação sequencial métrica decrescente (305 – 0 m), que facilita a visualização da quantidade restante na caixa e no cálculo dos lances para instalação;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Diâmetro nominal: 6,0 mm;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Massa líquida: 42 kg/km;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NVP (Velocidade Nominal de Propagação): 68%;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Produto que atende as políticas de respeito ao meio ambiente.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b/>
          <w:bCs/>
          <w:shd w:val="clear" w:color="auto" w:fill="FFFFFF"/>
        </w:rPr>
        <w:t>DIMENSÕES EMBALAGEM UNITÁRIA:</w:t>
      </w:r>
      <w:r w:rsidRPr="0025444C">
        <w:rPr>
          <w:rFonts w:ascii="Arial" w:hAnsi="Arial" w:cs="Arial"/>
          <w:b/>
          <w:bCs/>
        </w:rPr>
        <w:br/>
      </w:r>
      <w:r w:rsidRPr="0025444C">
        <w:rPr>
          <w:rFonts w:ascii="Arial" w:hAnsi="Arial" w:cs="Arial"/>
          <w:shd w:val="clear" w:color="auto" w:fill="FFFFFF"/>
        </w:rPr>
        <w:t>- Altura: 41 cm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Largura: 38 cm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Profundidade: 29 cm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- Peso: 13 kg</w:t>
      </w:r>
      <w:r w:rsidRPr="0025444C">
        <w:rPr>
          <w:rFonts w:ascii="Arial" w:hAnsi="Arial" w:cs="Arial"/>
        </w:rPr>
        <w:br/>
      </w:r>
      <w:r w:rsidRPr="0025444C">
        <w:rPr>
          <w:rFonts w:ascii="Arial" w:hAnsi="Arial" w:cs="Arial"/>
          <w:shd w:val="clear" w:color="auto" w:fill="FFFFFF"/>
        </w:rPr>
        <w:t>GARANTIA DO FORNECEDOR: 3 Meses.</w:t>
      </w:r>
    </w:p>
    <w:p w14:paraId="46AC65EB" w14:textId="51AD8A7E" w:rsidR="009A3A6A" w:rsidRPr="0025444C" w:rsidRDefault="009A3A6A" w:rsidP="0025444C">
      <w:pPr>
        <w:tabs>
          <w:tab w:val="left" w:pos="3045"/>
        </w:tabs>
        <w:spacing w:line="360" w:lineRule="auto"/>
        <w:ind w:right="-85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hd w:val="clear" w:color="auto" w:fill="FFFFFF"/>
        </w:rPr>
        <w:t>ASSINATURA DO RESPONSAVEL PELA COTAÇÃO</w:t>
      </w:r>
    </w:p>
    <w:p w14:paraId="3B5D88D1" w14:textId="145A1480" w:rsidR="00664E0C" w:rsidRDefault="00664E0C" w:rsidP="00664E0C">
      <w:pPr>
        <w:tabs>
          <w:tab w:val="left" w:pos="3045"/>
        </w:tabs>
        <w:spacing w:after="0" w:line="360" w:lineRule="auto"/>
        <w:ind w:right="-852"/>
      </w:pPr>
      <w:r>
        <w:t>RAZÃO SOCIAL:________________________________________________________________________</w:t>
      </w:r>
      <w:r w:rsidR="00EE5A6E">
        <w:t>____________</w:t>
      </w:r>
    </w:p>
    <w:p w14:paraId="0E5690FF" w14:textId="657A2A5A" w:rsidR="00664E0C" w:rsidRDefault="00664E0C" w:rsidP="00664E0C">
      <w:pPr>
        <w:tabs>
          <w:tab w:val="left" w:pos="3045"/>
        </w:tabs>
        <w:spacing w:after="0" w:line="360" w:lineRule="auto"/>
        <w:ind w:right="-852"/>
      </w:pPr>
      <w:r>
        <w:lastRenderedPageBreak/>
        <w:t>CNPJ Nº:____________________________________________________________________________</w:t>
      </w:r>
      <w:r w:rsidR="00EE5A6E">
        <w:t>____________</w:t>
      </w:r>
      <w:r>
        <w:t>_</w:t>
      </w:r>
    </w:p>
    <w:p w14:paraId="2A053CA9" w14:textId="5CAAB3C7" w:rsidR="00664E0C" w:rsidRDefault="00664E0C" w:rsidP="00664E0C">
      <w:pPr>
        <w:tabs>
          <w:tab w:val="left" w:pos="3045"/>
        </w:tabs>
        <w:spacing w:after="0" w:line="360" w:lineRule="auto"/>
        <w:ind w:right="-852"/>
      </w:pPr>
      <w:r>
        <w:t>ENDEREÇO:__________________________________________________________________________</w:t>
      </w:r>
      <w:r w:rsidR="00EE5A6E">
        <w:t>____________</w:t>
      </w:r>
      <w:r>
        <w:t>_</w:t>
      </w:r>
    </w:p>
    <w:p w14:paraId="25F4F7D0" w14:textId="5FBFB511" w:rsidR="00664E0C" w:rsidRDefault="00664E0C" w:rsidP="00664E0C">
      <w:pPr>
        <w:tabs>
          <w:tab w:val="left" w:pos="3045"/>
        </w:tabs>
        <w:spacing w:after="0" w:line="360" w:lineRule="auto"/>
        <w:ind w:right="-852"/>
      </w:pPr>
      <w:r>
        <w:t>FONE/FAX:__________________________________________________________________________</w:t>
      </w:r>
      <w:r w:rsidR="00EE5A6E">
        <w:t>____________</w:t>
      </w:r>
      <w:r>
        <w:t>__</w:t>
      </w:r>
    </w:p>
    <w:p w14:paraId="41D3A6ED" w14:textId="10D9C8AB" w:rsidR="00664E0C" w:rsidRDefault="00664E0C" w:rsidP="00664E0C">
      <w:pPr>
        <w:tabs>
          <w:tab w:val="left" w:pos="3045"/>
        </w:tabs>
        <w:spacing w:after="0" w:line="360" w:lineRule="auto"/>
        <w:ind w:right="-852"/>
      </w:pPr>
      <w:r>
        <w:t>ASSINATURA DO RESPONSÁVEL PELO PREENCHIMENTO:_____________________________________</w:t>
      </w:r>
      <w:r w:rsidR="00EE5A6E">
        <w:t>_____________</w:t>
      </w:r>
      <w:r>
        <w:t>_</w:t>
      </w:r>
    </w:p>
    <w:p w14:paraId="6FB7AD0F" w14:textId="77777777" w:rsidR="00664E0C" w:rsidRPr="0087569C" w:rsidRDefault="00664E0C" w:rsidP="00664E0C">
      <w:pPr>
        <w:tabs>
          <w:tab w:val="left" w:pos="5010"/>
        </w:tabs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2"/>
      </w:tblGrid>
      <w:tr w:rsidR="00664E0C" w14:paraId="032B25F0" w14:textId="77777777" w:rsidTr="00DC694A">
        <w:trPr>
          <w:trHeight w:val="3588"/>
        </w:trPr>
        <w:tc>
          <w:tcPr>
            <w:tcW w:w="4262" w:type="dxa"/>
          </w:tcPr>
          <w:p w14:paraId="747705EB" w14:textId="77777777" w:rsidR="00664E0C" w:rsidRDefault="00664E0C" w:rsidP="00B82F10">
            <w:pPr>
              <w:tabs>
                <w:tab w:val="left" w:pos="3045"/>
              </w:tabs>
            </w:pPr>
            <w:r>
              <w:t>CARIMBO E ASSINATURA</w:t>
            </w:r>
          </w:p>
          <w:p w14:paraId="152AF0C0" w14:textId="77777777" w:rsidR="00664E0C" w:rsidRDefault="00664E0C" w:rsidP="00B82F10">
            <w:pPr>
              <w:tabs>
                <w:tab w:val="left" w:pos="3045"/>
              </w:tabs>
            </w:pPr>
          </w:p>
          <w:p w14:paraId="2B62AA47" w14:textId="77777777" w:rsidR="00664E0C" w:rsidRDefault="00664E0C" w:rsidP="00B82F10">
            <w:pPr>
              <w:tabs>
                <w:tab w:val="left" w:pos="3045"/>
              </w:tabs>
            </w:pPr>
          </w:p>
        </w:tc>
      </w:tr>
    </w:tbl>
    <w:p w14:paraId="295B07E2" w14:textId="77777777" w:rsidR="00664E0C" w:rsidRDefault="00664E0C" w:rsidP="00664E0C">
      <w:pPr>
        <w:tabs>
          <w:tab w:val="left" w:pos="3045"/>
        </w:tabs>
        <w:jc w:val="center"/>
      </w:pPr>
    </w:p>
    <w:p w14:paraId="244A3C93" w14:textId="77777777" w:rsidR="00664E0C" w:rsidRDefault="00664E0C" w:rsidP="00686763"/>
    <w:sectPr w:rsidR="00664E0C" w:rsidSect="008C3110">
      <w:headerReference w:type="default" r:id="rId39"/>
      <w:pgSz w:w="11906" w:h="16838"/>
      <w:pgMar w:top="141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3CF55" w14:textId="77777777" w:rsidR="009953F5" w:rsidRDefault="009953F5" w:rsidP="00686763">
      <w:pPr>
        <w:spacing w:after="0" w:line="240" w:lineRule="auto"/>
      </w:pPr>
      <w:r>
        <w:separator/>
      </w:r>
    </w:p>
  </w:endnote>
  <w:endnote w:type="continuationSeparator" w:id="0">
    <w:p w14:paraId="409957DF" w14:textId="77777777" w:rsidR="009953F5" w:rsidRDefault="009953F5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3ADC" w14:textId="77777777" w:rsidR="009953F5" w:rsidRDefault="009953F5" w:rsidP="00686763">
      <w:pPr>
        <w:spacing w:after="0" w:line="240" w:lineRule="auto"/>
      </w:pPr>
      <w:r>
        <w:separator/>
      </w:r>
    </w:p>
  </w:footnote>
  <w:footnote w:type="continuationSeparator" w:id="0">
    <w:p w14:paraId="7FBEA4AF" w14:textId="77777777" w:rsidR="009953F5" w:rsidRDefault="009953F5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CBF4" w14:textId="77777777" w:rsidR="00686763" w:rsidRDefault="00686763" w:rsidP="00686763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27E4B11" wp14:editId="3212883E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634365" cy="616585"/>
          <wp:effectExtent l="0" t="0" r="0" b="0"/>
          <wp:wrapNone/>
          <wp:docPr id="82" name="Imagem 8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80AFC" w14:textId="77777777" w:rsidR="00686763" w:rsidRDefault="00686763" w:rsidP="00686763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49DA39FE" w14:textId="77777777" w:rsidR="00686763" w:rsidRDefault="00686763" w:rsidP="00686763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</w:p>
  <w:p w14:paraId="53EF93F2" w14:textId="77777777" w:rsidR="00686763" w:rsidRPr="00A7479B" w:rsidRDefault="00686763" w:rsidP="00686763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290BA07A" w14:textId="77777777" w:rsidR="00686763" w:rsidRPr="00A7479B" w:rsidRDefault="00686763" w:rsidP="00686763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 xml:space="preserve">PREFEITURA MUNICIPAL DE </w:t>
    </w:r>
    <w:r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3E1841EF" w14:textId="3C768D90" w:rsidR="00686763" w:rsidRDefault="00DC694A" w:rsidP="00686763">
    <w:pPr>
      <w:pStyle w:val="Cabealho"/>
      <w:jc w:val="center"/>
    </w:pPr>
    <w:r>
      <w:rPr>
        <w:rFonts w:ascii="Cambria" w:eastAsia="Batang" w:hAnsi="Cambria" w:cs="Arial"/>
        <w:b/>
        <w:bCs/>
        <w:color w:val="000000"/>
        <w:szCs w:val="24"/>
      </w:rPr>
      <w:t>SE</w:t>
    </w:r>
    <w:r w:rsidR="008C5ACF">
      <w:rPr>
        <w:rFonts w:ascii="Cambria" w:eastAsia="Batang" w:hAnsi="Cambria" w:cs="Arial"/>
        <w:b/>
        <w:bCs/>
        <w:color w:val="000000"/>
        <w:szCs w:val="24"/>
      </w:rPr>
      <w:t>TOR DE COMPRAS</w:t>
    </w:r>
  </w:p>
  <w:p w14:paraId="43A650F4" w14:textId="77777777" w:rsidR="00686763" w:rsidRPr="00686763" w:rsidRDefault="00686763" w:rsidP="006867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5B"/>
    <w:multiLevelType w:val="multilevel"/>
    <w:tmpl w:val="33F2135C"/>
    <w:lvl w:ilvl="0">
      <w:start w:val="10"/>
      <w:numFmt w:val="decimal"/>
      <w:lvlText w:val="%1"/>
      <w:lvlJc w:val="left"/>
      <w:pPr>
        <w:ind w:left="132" w:hanging="5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8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5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580"/>
      </w:pPr>
      <w:rPr>
        <w:rFonts w:hint="default"/>
        <w:lang w:val="pt-PT" w:eastAsia="en-US" w:bidi="ar-SA"/>
      </w:rPr>
    </w:lvl>
  </w:abstractNum>
  <w:abstractNum w:abstractNumId="1" w15:restartNumberingAfterBreak="0">
    <w:nsid w:val="01636EEF"/>
    <w:multiLevelType w:val="hybridMultilevel"/>
    <w:tmpl w:val="32DA3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DCB"/>
    <w:multiLevelType w:val="hybridMultilevel"/>
    <w:tmpl w:val="B87E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3A28"/>
    <w:multiLevelType w:val="multilevel"/>
    <w:tmpl w:val="079AE6D2"/>
    <w:lvl w:ilvl="0">
      <w:start w:val="4"/>
      <w:numFmt w:val="decimal"/>
      <w:lvlText w:val="%1"/>
      <w:lvlJc w:val="left"/>
      <w:pPr>
        <w:ind w:left="132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392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222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392"/>
      </w:pPr>
      <w:rPr>
        <w:rFonts w:hint="default"/>
        <w:lang w:val="pt-PT" w:eastAsia="en-US" w:bidi="ar-SA"/>
      </w:rPr>
    </w:lvl>
  </w:abstractNum>
  <w:abstractNum w:abstractNumId="4" w15:restartNumberingAfterBreak="0">
    <w:nsid w:val="0BED2A40"/>
    <w:multiLevelType w:val="multilevel"/>
    <w:tmpl w:val="871829D6"/>
    <w:lvl w:ilvl="0">
      <w:start w:val="9"/>
      <w:numFmt w:val="decimal"/>
      <w:lvlText w:val="%1"/>
      <w:lvlJc w:val="left"/>
      <w:pPr>
        <w:ind w:left="244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416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6" w:hanging="552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75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0E201FDB"/>
    <w:multiLevelType w:val="multilevel"/>
    <w:tmpl w:val="3DC411C8"/>
    <w:lvl w:ilvl="0">
      <w:start w:val="6"/>
      <w:numFmt w:val="decimal"/>
      <w:lvlText w:val="%1"/>
      <w:lvlJc w:val="left"/>
      <w:pPr>
        <w:ind w:left="132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8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16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8" w:hanging="616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42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1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5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9" w:hanging="616"/>
      </w:pPr>
      <w:rPr>
        <w:rFonts w:hint="default"/>
        <w:lang w:val="pt-PT" w:eastAsia="en-US" w:bidi="ar-SA"/>
      </w:rPr>
    </w:lvl>
  </w:abstractNum>
  <w:abstractNum w:abstractNumId="6" w15:restartNumberingAfterBreak="0">
    <w:nsid w:val="0F473D72"/>
    <w:multiLevelType w:val="multilevel"/>
    <w:tmpl w:val="76ECBDEA"/>
    <w:lvl w:ilvl="0">
      <w:start w:val="5"/>
      <w:numFmt w:val="decimal"/>
      <w:lvlText w:val="%1"/>
      <w:lvlJc w:val="left"/>
      <w:pPr>
        <w:ind w:left="5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2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6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624"/>
      </w:pPr>
      <w:rPr>
        <w:rFonts w:hint="default"/>
        <w:lang w:val="pt-PT" w:eastAsia="en-US" w:bidi="ar-SA"/>
      </w:rPr>
    </w:lvl>
  </w:abstractNum>
  <w:abstractNum w:abstractNumId="7" w15:restartNumberingAfterBreak="0">
    <w:nsid w:val="0FD74DE3"/>
    <w:multiLevelType w:val="hybridMultilevel"/>
    <w:tmpl w:val="8340BC12"/>
    <w:lvl w:ilvl="0" w:tplc="A8D807D8">
      <w:start w:val="1"/>
      <w:numFmt w:val="lowerLetter"/>
      <w:lvlText w:val="%1)"/>
      <w:lvlJc w:val="left"/>
      <w:pPr>
        <w:ind w:left="504" w:hanging="260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en-US" w:bidi="ar-SA"/>
      </w:rPr>
    </w:lvl>
    <w:lvl w:ilvl="1" w:tplc="58BE0BA0">
      <w:numFmt w:val="bullet"/>
      <w:lvlText w:val="•"/>
      <w:lvlJc w:val="left"/>
      <w:pPr>
        <w:ind w:left="1508" w:hanging="260"/>
      </w:pPr>
      <w:rPr>
        <w:rFonts w:hint="default"/>
        <w:lang w:val="pt-PT" w:eastAsia="en-US" w:bidi="ar-SA"/>
      </w:rPr>
    </w:lvl>
    <w:lvl w:ilvl="2" w:tplc="43D0D148">
      <w:numFmt w:val="bullet"/>
      <w:lvlText w:val="•"/>
      <w:lvlJc w:val="left"/>
      <w:pPr>
        <w:ind w:left="2517" w:hanging="260"/>
      </w:pPr>
      <w:rPr>
        <w:rFonts w:hint="default"/>
        <w:lang w:val="pt-PT" w:eastAsia="en-US" w:bidi="ar-SA"/>
      </w:rPr>
    </w:lvl>
    <w:lvl w:ilvl="3" w:tplc="650A87E0">
      <w:numFmt w:val="bullet"/>
      <w:lvlText w:val="•"/>
      <w:lvlJc w:val="left"/>
      <w:pPr>
        <w:ind w:left="3526" w:hanging="260"/>
      </w:pPr>
      <w:rPr>
        <w:rFonts w:hint="default"/>
        <w:lang w:val="pt-PT" w:eastAsia="en-US" w:bidi="ar-SA"/>
      </w:rPr>
    </w:lvl>
    <w:lvl w:ilvl="4" w:tplc="2B3E5E72">
      <w:numFmt w:val="bullet"/>
      <w:lvlText w:val="•"/>
      <w:lvlJc w:val="left"/>
      <w:pPr>
        <w:ind w:left="4535" w:hanging="260"/>
      </w:pPr>
      <w:rPr>
        <w:rFonts w:hint="default"/>
        <w:lang w:val="pt-PT" w:eastAsia="en-US" w:bidi="ar-SA"/>
      </w:rPr>
    </w:lvl>
    <w:lvl w:ilvl="5" w:tplc="9356B9C6">
      <w:numFmt w:val="bullet"/>
      <w:lvlText w:val="•"/>
      <w:lvlJc w:val="left"/>
      <w:pPr>
        <w:ind w:left="5544" w:hanging="260"/>
      </w:pPr>
      <w:rPr>
        <w:rFonts w:hint="default"/>
        <w:lang w:val="pt-PT" w:eastAsia="en-US" w:bidi="ar-SA"/>
      </w:rPr>
    </w:lvl>
    <w:lvl w:ilvl="6" w:tplc="75F0FFB2">
      <w:numFmt w:val="bullet"/>
      <w:lvlText w:val="•"/>
      <w:lvlJc w:val="left"/>
      <w:pPr>
        <w:ind w:left="6552" w:hanging="260"/>
      </w:pPr>
      <w:rPr>
        <w:rFonts w:hint="default"/>
        <w:lang w:val="pt-PT" w:eastAsia="en-US" w:bidi="ar-SA"/>
      </w:rPr>
    </w:lvl>
    <w:lvl w:ilvl="7" w:tplc="16CAA7D6">
      <w:numFmt w:val="bullet"/>
      <w:lvlText w:val="•"/>
      <w:lvlJc w:val="left"/>
      <w:pPr>
        <w:ind w:left="7561" w:hanging="260"/>
      </w:pPr>
      <w:rPr>
        <w:rFonts w:hint="default"/>
        <w:lang w:val="pt-PT" w:eastAsia="en-US" w:bidi="ar-SA"/>
      </w:rPr>
    </w:lvl>
    <w:lvl w:ilvl="8" w:tplc="4C8C1ACE">
      <w:numFmt w:val="bullet"/>
      <w:lvlText w:val="•"/>
      <w:lvlJc w:val="left"/>
      <w:pPr>
        <w:ind w:left="8570" w:hanging="260"/>
      </w:pPr>
      <w:rPr>
        <w:rFonts w:hint="default"/>
        <w:lang w:val="pt-PT" w:eastAsia="en-US" w:bidi="ar-SA"/>
      </w:rPr>
    </w:lvl>
  </w:abstractNum>
  <w:abstractNum w:abstractNumId="8" w15:restartNumberingAfterBreak="0">
    <w:nsid w:val="11761216"/>
    <w:multiLevelType w:val="hybridMultilevel"/>
    <w:tmpl w:val="FBDCD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E40F5"/>
    <w:multiLevelType w:val="multilevel"/>
    <w:tmpl w:val="6276E28A"/>
    <w:lvl w:ilvl="0">
      <w:start w:val="5"/>
      <w:numFmt w:val="decimal"/>
      <w:lvlText w:val="%1"/>
      <w:lvlJc w:val="left"/>
      <w:pPr>
        <w:ind w:left="13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20"/>
      </w:pPr>
      <w:rPr>
        <w:rFonts w:hint="default"/>
        <w:lang w:val="pt-PT" w:eastAsia="en-US" w:bidi="ar-SA"/>
      </w:rPr>
    </w:lvl>
  </w:abstractNum>
  <w:abstractNum w:abstractNumId="10" w15:restartNumberingAfterBreak="0">
    <w:nsid w:val="2898102B"/>
    <w:multiLevelType w:val="multilevel"/>
    <w:tmpl w:val="7952B100"/>
    <w:lvl w:ilvl="0">
      <w:start w:val="3"/>
      <w:numFmt w:val="decimal"/>
      <w:lvlText w:val="%1"/>
      <w:lvlJc w:val="left"/>
      <w:pPr>
        <w:ind w:left="132" w:hanging="46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2" w:hanging="46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64"/>
      </w:pPr>
      <w:rPr>
        <w:rFonts w:hint="default"/>
        <w:lang w:val="pt-PT" w:eastAsia="en-US" w:bidi="ar-SA"/>
      </w:rPr>
    </w:lvl>
  </w:abstractNum>
  <w:abstractNum w:abstractNumId="11" w15:restartNumberingAfterBreak="0">
    <w:nsid w:val="2A425D32"/>
    <w:multiLevelType w:val="multilevel"/>
    <w:tmpl w:val="FC421F3E"/>
    <w:lvl w:ilvl="0">
      <w:start w:val="7"/>
      <w:numFmt w:val="decimal"/>
      <w:lvlText w:val="%1"/>
      <w:lvlJc w:val="left"/>
      <w:pPr>
        <w:ind w:left="132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32"/>
      </w:pPr>
      <w:rPr>
        <w:rFonts w:hint="default"/>
        <w:lang w:val="pt-PT" w:eastAsia="en-US" w:bidi="ar-SA"/>
      </w:rPr>
    </w:lvl>
  </w:abstractNum>
  <w:abstractNum w:abstractNumId="12" w15:restartNumberingAfterBreak="0">
    <w:nsid w:val="2AF41655"/>
    <w:multiLevelType w:val="multilevel"/>
    <w:tmpl w:val="D8DCECE8"/>
    <w:lvl w:ilvl="0">
      <w:start w:val="14"/>
      <w:numFmt w:val="decimal"/>
      <w:lvlText w:val="%1"/>
      <w:lvlJc w:val="left"/>
      <w:pPr>
        <w:ind w:left="13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6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560"/>
      </w:pPr>
      <w:rPr>
        <w:rFonts w:hint="default"/>
        <w:lang w:val="pt-PT" w:eastAsia="en-US" w:bidi="ar-SA"/>
      </w:rPr>
    </w:lvl>
  </w:abstractNum>
  <w:abstractNum w:abstractNumId="13" w15:restartNumberingAfterBreak="0">
    <w:nsid w:val="2BF16EFC"/>
    <w:multiLevelType w:val="multilevel"/>
    <w:tmpl w:val="2A74FA8E"/>
    <w:lvl w:ilvl="0">
      <w:start w:val="6"/>
      <w:numFmt w:val="decimal"/>
      <w:lvlText w:val="%1"/>
      <w:lvlJc w:val="left"/>
      <w:pPr>
        <w:ind w:left="744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4" w:hanging="61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44" w:hanging="612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2" w:hanging="784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12" w:hanging="78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670" w:hanging="7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4" w:hanging="7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7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784"/>
      </w:pPr>
      <w:rPr>
        <w:rFonts w:hint="default"/>
        <w:lang w:val="pt-PT" w:eastAsia="en-US" w:bidi="ar-SA"/>
      </w:rPr>
    </w:lvl>
  </w:abstractNum>
  <w:abstractNum w:abstractNumId="14" w15:restartNumberingAfterBreak="0">
    <w:nsid w:val="2E577DE7"/>
    <w:multiLevelType w:val="multilevel"/>
    <w:tmpl w:val="B1684E6C"/>
    <w:lvl w:ilvl="0">
      <w:start w:val="6"/>
      <w:numFmt w:val="decimal"/>
      <w:lvlText w:val="%1"/>
      <w:lvlJc w:val="left"/>
      <w:pPr>
        <w:ind w:left="132" w:hanging="8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80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2" w:hanging="80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2" w:hanging="808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19" w:hanging="8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8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8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8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808"/>
      </w:pPr>
      <w:rPr>
        <w:rFonts w:hint="default"/>
        <w:lang w:val="pt-PT" w:eastAsia="en-US" w:bidi="ar-SA"/>
      </w:rPr>
    </w:lvl>
  </w:abstractNum>
  <w:abstractNum w:abstractNumId="15" w15:restartNumberingAfterBreak="0">
    <w:nsid w:val="312D4FC2"/>
    <w:multiLevelType w:val="multilevel"/>
    <w:tmpl w:val="1DE2CF12"/>
    <w:lvl w:ilvl="0">
      <w:start w:val="2"/>
      <w:numFmt w:val="decimal"/>
      <w:lvlText w:val="%1"/>
      <w:lvlJc w:val="left"/>
      <w:pPr>
        <w:ind w:left="13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20"/>
      </w:pPr>
      <w:rPr>
        <w:rFonts w:hint="default"/>
        <w:lang w:val="pt-PT" w:eastAsia="en-US" w:bidi="ar-SA"/>
      </w:rPr>
    </w:lvl>
  </w:abstractNum>
  <w:abstractNum w:abstractNumId="16" w15:restartNumberingAfterBreak="0">
    <w:nsid w:val="32146D61"/>
    <w:multiLevelType w:val="multilevel"/>
    <w:tmpl w:val="6188355C"/>
    <w:lvl w:ilvl="0">
      <w:start w:val="2"/>
      <w:numFmt w:val="decimal"/>
      <w:lvlText w:val="%1"/>
      <w:lvlJc w:val="left"/>
      <w:pPr>
        <w:ind w:left="132" w:hanging="5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32" w:hanging="508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0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3B1A1157"/>
    <w:multiLevelType w:val="multilevel"/>
    <w:tmpl w:val="6B1A2038"/>
    <w:lvl w:ilvl="0">
      <w:start w:val="9"/>
      <w:numFmt w:val="decimal"/>
      <w:lvlText w:val="%1"/>
      <w:lvlJc w:val="left"/>
      <w:pPr>
        <w:ind w:left="572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2" w:hanging="44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1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2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3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5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440"/>
      </w:pPr>
      <w:rPr>
        <w:rFonts w:hint="default"/>
        <w:lang w:val="pt-PT" w:eastAsia="en-US" w:bidi="ar-SA"/>
      </w:rPr>
    </w:lvl>
  </w:abstractNum>
  <w:abstractNum w:abstractNumId="18" w15:restartNumberingAfterBreak="0">
    <w:nsid w:val="3B782C85"/>
    <w:multiLevelType w:val="multilevel"/>
    <w:tmpl w:val="715C763E"/>
    <w:lvl w:ilvl="0">
      <w:start w:val="7"/>
      <w:numFmt w:val="decimal"/>
      <w:lvlText w:val="%1"/>
      <w:lvlJc w:val="left"/>
      <w:pPr>
        <w:ind w:left="13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2" w:hanging="732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0" w:hanging="732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8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2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732"/>
      </w:pPr>
      <w:rPr>
        <w:rFonts w:hint="default"/>
        <w:lang w:val="pt-PT" w:eastAsia="en-US" w:bidi="ar-SA"/>
      </w:rPr>
    </w:lvl>
  </w:abstractNum>
  <w:abstractNum w:abstractNumId="19" w15:restartNumberingAfterBreak="0">
    <w:nsid w:val="3D4B367C"/>
    <w:multiLevelType w:val="multilevel"/>
    <w:tmpl w:val="8BC6A842"/>
    <w:lvl w:ilvl="0">
      <w:start w:val="12"/>
      <w:numFmt w:val="decimal"/>
      <w:lvlText w:val="%1"/>
      <w:lvlJc w:val="left"/>
      <w:pPr>
        <w:ind w:left="13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8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36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0" w:hanging="92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89" w:hanging="9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2" w:hanging="9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9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9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924"/>
      </w:pPr>
      <w:rPr>
        <w:rFonts w:hint="default"/>
        <w:lang w:val="pt-PT" w:eastAsia="en-US" w:bidi="ar-SA"/>
      </w:rPr>
    </w:lvl>
  </w:abstractNum>
  <w:abstractNum w:abstractNumId="20" w15:restartNumberingAfterBreak="0">
    <w:nsid w:val="3E672D67"/>
    <w:multiLevelType w:val="multilevel"/>
    <w:tmpl w:val="9D7AE286"/>
    <w:lvl w:ilvl="0">
      <w:start w:val="11"/>
      <w:numFmt w:val="decimal"/>
      <w:lvlText w:val="%1"/>
      <w:lvlJc w:val="left"/>
      <w:pPr>
        <w:ind w:left="13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556"/>
      </w:pPr>
      <w:rPr>
        <w:rFonts w:hint="default"/>
        <w:lang w:val="pt-PT" w:eastAsia="en-US" w:bidi="ar-SA"/>
      </w:rPr>
    </w:lvl>
  </w:abstractNum>
  <w:abstractNum w:abstractNumId="21" w15:restartNumberingAfterBreak="0">
    <w:nsid w:val="40733150"/>
    <w:multiLevelType w:val="multilevel"/>
    <w:tmpl w:val="CBC277F4"/>
    <w:lvl w:ilvl="0">
      <w:start w:val="15"/>
      <w:numFmt w:val="decimal"/>
      <w:lvlText w:val="%1"/>
      <w:lvlJc w:val="left"/>
      <w:pPr>
        <w:ind w:left="13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9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4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6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9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2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744"/>
      </w:pPr>
      <w:rPr>
        <w:rFonts w:hint="default"/>
        <w:lang w:val="pt-PT" w:eastAsia="en-US" w:bidi="ar-SA"/>
      </w:rPr>
    </w:lvl>
  </w:abstractNum>
  <w:abstractNum w:abstractNumId="22" w15:restartNumberingAfterBreak="0">
    <w:nsid w:val="41A7595F"/>
    <w:multiLevelType w:val="hybridMultilevel"/>
    <w:tmpl w:val="912265D8"/>
    <w:lvl w:ilvl="0" w:tplc="7A0CA72A">
      <w:start w:val="1"/>
      <w:numFmt w:val="lowerLetter"/>
      <w:lvlText w:val="%1)"/>
      <w:lvlJc w:val="left"/>
      <w:pPr>
        <w:ind w:left="388" w:hanging="256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en-US" w:bidi="ar-SA"/>
      </w:rPr>
    </w:lvl>
    <w:lvl w:ilvl="1" w:tplc="820806AC">
      <w:numFmt w:val="bullet"/>
      <w:lvlText w:val="•"/>
      <w:lvlJc w:val="left"/>
      <w:pPr>
        <w:ind w:left="1400" w:hanging="256"/>
      </w:pPr>
      <w:rPr>
        <w:rFonts w:hint="default"/>
        <w:lang w:val="pt-PT" w:eastAsia="en-US" w:bidi="ar-SA"/>
      </w:rPr>
    </w:lvl>
    <w:lvl w:ilvl="2" w:tplc="62AE0FB6">
      <w:numFmt w:val="bullet"/>
      <w:lvlText w:val="•"/>
      <w:lvlJc w:val="left"/>
      <w:pPr>
        <w:ind w:left="2421" w:hanging="256"/>
      </w:pPr>
      <w:rPr>
        <w:rFonts w:hint="default"/>
        <w:lang w:val="pt-PT" w:eastAsia="en-US" w:bidi="ar-SA"/>
      </w:rPr>
    </w:lvl>
    <w:lvl w:ilvl="3" w:tplc="09822B44">
      <w:numFmt w:val="bullet"/>
      <w:lvlText w:val="•"/>
      <w:lvlJc w:val="left"/>
      <w:pPr>
        <w:ind w:left="3442" w:hanging="256"/>
      </w:pPr>
      <w:rPr>
        <w:rFonts w:hint="default"/>
        <w:lang w:val="pt-PT" w:eastAsia="en-US" w:bidi="ar-SA"/>
      </w:rPr>
    </w:lvl>
    <w:lvl w:ilvl="4" w:tplc="31BEA4CA">
      <w:numFmt w:val="bullet"/>
      <w:lvlText w:val="•"/>
      <w:lvlJc w:val="left"/>
      <w:pPr>
        <w:ind w:left="4463" w:hanging="256"/>
      </w:pPr>
      <w:rPr>
        <w:rFonts w:hint="default"/>
        <w:lang w:val="pt-PT" w:eastAsia="en-US" w:bidi="ar-SA"/>
      </w:rPr>
    </w:lvl>
    <w:lvl w:ilvl="5" w:tplc="8856D4DA">
      <w:numFmt w:val="bullet"/>
      <w:lvlText w:val="•"/>
      <w:lvlJc w:val="left"/>
      <w:pPr>
        <w:ind w:left="5484" w:hanging="256"/>
      </w:pPr>
      <w:rPr>
        <w:rFonts w:hint="default"/>
        <w:lang w:val="pt-PT" w:eastAsia="en-US" w:bidi="ar-SA"/>
      </w:rPr>
    </w:lvl>
    <w:lvl w:ilvl="6" w:tplc="2D3CB970">
      <w:numFmt w:val="bullet"/>
      <w:lvlText w:val="•"/>
      <w:lvlJc w:val="left"/>
      <w:pPr>
        <w:ind w:left="6504" w:hanging="256"/>
      </w:pPr>
      <w:rPr>
        <w:rFonts w:hint="default"/>
        <w:lang w:val="pt-PT" w:eastAsia="en-US" w:bidi="ar-SA"/>
      </w:rPr>
    </w:lvl>
    <w:lvl w:ilvl="7" w:tplc="821C11A4">
      <w:numFmt w:val="bullet"/>
      <w:lvlText w:val="•"/>
      <w:lvlJc w:val="left"/>
      <w:pPr>
        <w:ind w:left="7525" w:hanging="256"/>
      </w:pPr>
      <w:rPr>
        <w:rFonts w:hint="default"/>
        <w:lang w:val="pt-PT" w:eastAsia="en-US" w:bidi="ar-SA"/>
      </w:rPr>
    </w:lvl>
    <w:lvl w:ilvl="8" w:tplc="009E0FB0">
      <w:numFmt w:val="bullet"/>
      <w:lvlText w:val="•"/>
      <w:lvlJc w:val="left"/>
      <w:pPr>
        <w:ind w:left="8546" w:hanging="256"/>
      </w:pPr>
      <w:rPr>
        <w:rFonts w:hint="default"/>
        <w:lang w:val="pt-PT" w:eastAsia="en-US" w:bidi="ar-SA"/>
      </w:rPr>
    </w:lvl>
  </w:abstractNum>
  <w:abstractNum w:abstractNumId="23" w15:restartNumberingAfterBreak="0">
    <w:nsid w:val="44E72212"/>
    <w:multiLevelType w:val="multilevel"/>
    <w:tmpl w:val="6A8C02A2"/>
    <w:lvl w:ilvl="0">
      <w:start w:val="1"/>
      <w:numFmt w:val="decimal"/>
      <w:lvlText w:val="%1"/>
      <w:lvlJc w:val="left"/>
      <w:pPr>
        <w:ind w:left="668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8" w:hanging="53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45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8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4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9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2" w:hanging="536"/>
      </w:pPr>
      <w:rPr>
        <w:rFonts w:hint="default"/>
        <w:lang w:val="pt-PT" w:eastAsia="en-US" w:bidi="ar-SA"/>
      </w:rPr>
    </w:lvl>
  </w:abstractNum>
  <w:abstractNum w:abstractNumId="24" w15:restartNumberingAfterBreak="0">
    <w:nsid w:val="48760CD5"/>
    <w:multiLevelType w:val="multilevel"/>
    <w:tmpl w:val="6E10D8B4"/>
    <w:lvl w:ilvl="0">
      <w:start w:val="4"/>
      <w:numFmt w:val="decimal"/>
      <w:lvlText w:val="%1"/>
      <w:lvlJc w:val="left"/>
      <w:pPr>
        <w:ind w:left="132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6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64"/>
      </w:pPr>
      <w:rPr>
        <w:rFonts w:hint="default"/>
        <w:lang w:val="pt-PT" w:eastAsia="en-US" w:bidi="ar-SA"/>
      </w:rPr>
    </w:lvl>
  </w:abstractNum>
  <w:abstractNum w:abstractNumId="25" w15:restartNumberingAfterBreak="0">
    <w:nsid w:val="495C2203"/>
    <w:multiLevelType w:val="multilevel"/>
    <w:tmpl w:val="2BC8EF5E"/>
    <w:lvl w:ilvl="0">
      <w:start w:val="6"/>
      <w:numFmt w:val="decimal"/>
      <w:lvlText w:val="%1"/>
      <w:lvlJc w:val="left"/>
      <w:pPr>
        <w:ind w:left="244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372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372"/>
      </w:pPr>
      <w:rPr>
        <w:rFonts w:hint="default"/>
        <w:lang w:val="pt-PT" w:eastAsia="en-US" w:bidi="ar-SA"/>
      </w:rPr>
    </w:lvl>
  </w:abstractNum>
  <w:abstractNum w:abstractNumId="26" w15:restartNumberingAfterBreak="0">
    <w:nsid w:val="4ADD4E26"/>
    <w:multiLevelType w:val="multilevel"/>
    <w:tmpl w:val="71FAE1CE"/>
    <w:lvl w:ilvl="0">
      <w:start w:val="13"/>
      <w:numFmt w:val="decimal"/>
      <w:lvlText w:val="%1"/>
      <w:lvlJc w:val="left"/>
      <w:pPr>
        <w:ind w:left="13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556"/>
      </w:pPr>
      <w:rPr>
        <w:rFonts w:hint="default"/>
        <w:lang w:val="pt-PT" w:eastAsia="en-US" w:bidi="ar-SA"/>
      </w:rPr>
    </w:lvl>
  </w:abstractNum>
  <w:abstractNum w:abstractNumId="27" w15:restartNumberingAfterBreak="0">
    <w:nsid w:val="4E624219"/>
    <w:multiLevelType w:val="multilevel"/>
    <w:tmpl w:val="5A3E731A"/>
    <w:lvl w:ilvl="0">
      <w:start w:val="1"/>
      <w:numFmt w:val="decimal"/>
      <w:lvlText w:val="%1."/>
      <w:lvlJc w:val="left"/>
      <w:pPr>
        <w:ind w:left="680" w:hanging="436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40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8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6" w:hanging="408"/>
      </w:pPr>
      <w:rPr>
        <w:rFonts w:hint="default"/>
        <w:lang w:val="pt-PT" w:eastAsia="en-US" w:bidi="ar-SA"/>
      </w:rPr>
    </w:lvl>
  </w:abstractNum>
  <w:abstractNum w:abstractNumId="28" w15:restartNumberingAfterBreak="0">
    <w:nsid w:val="4FE95D59"/>
    <w:multiLevelType w:val="multilevel"/>
    <w:tmpl w:val="23944208"/>
    <w:lvl w:ilvl="0">
      <w:start w:val="11"/>
      <w:numFmt w:val="decimal"/>
      <w:lvlText w:val="%1"/>
      <w:lvlJc w:val="left"/>
      <w:pPr>
        <w:ind w:left="244" w:hanging="5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516"/>
      </w:pPr>
      <w:rPr>
        <w:rFonts w:hint="default"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2309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4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16"/>
      </w:pPr>
      <w:rPr>
        <w:rFonts w:hint="default"/>
        <w:lang w:val="pt-PT" w:eastAsia="en-US" w:bidi="ar-SA"/>
      </w:rPr>
    </w:lvl>
  </w:abstractNum>
  <w:abstractNum w:abstractNumId="29" w15:restartNumberingAfterBreak="0">
    <w:nsid w:val="5138065C"/>
    <w:multiLevelType w:val="multilevel"/>
    <w:tmpl w:val="BCE640B4"/>
    <w:lvl w:ilvl="0">
      <w:start w:val="7"/>
      <w:numFmt w:val="decimal"/>
      <w:lvlText w:val="%1"/>
      <w:lvlJc w:val="left"/>
      <w:pPr>
        <w:ind w:left="244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460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4" w:hanging="56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7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564"/>
      </w:pPr>
      <w:rPr>
        <w:rFonts w:hint="default"/>
        <w:lang w:val="pt-PT" w:eastAsia="en-US" w:bidi="ar-SA"/>
      </w:rPr>
    </w:lvl>
  </w:abstractNum>
  <w:abstractNum w:abstractNumId="30" w15:restartNumberingAfterBreak="0">
    <w:nsid w:val="514A492C"/>
    <w:multiLevelType w:val="multilevel"/>
    <w:tmpl w:val="C2EA107E"/>
    <w:lvl w:ilvl="0">
      <w:start w:val="10"/>
      <w:numFmt w:val="decimal"/>
      <w:lvlText w:val="%1"/>
      <w:lvlJc w:val="left"/>
      <w:pPr>
        <w:ind w:left="132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552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552"/>
      </w:pPr>
      <w:rPr>
        <w:rFonts w:hint="default"/>
        <w:lang w:val="pt-PT" w:eastAsia="en-US" w:bidi="ar-SA"/>
      </w:rPr>
    </w:lvl>
  </w:abstractNum>
  <w:abstractNum w:abstractNumId="31" w15:restartNumberingAfterBreak="0">
    <w:nsid w:val="58EF15D6"/>
    <w:multiLevelType w:val="multilevel"/>
    <w:tmpl w:val="234205E6"/>
    <w:lvl w:ilvl="0">
      <w:start w:val="8"/>
      <w:numFmt w:val="decimal"/>
      <w:lvlText w:val="%1"/>
      <w:lvlJc w:val="left"/>
      <w:pPr>
        <w:ind w:left="132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4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569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0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9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569"/>
      </w:pPr>
      <w:rPr>
        <w:rFonts w:hint="default"/>
        <w:lang w:val="pt-PT" w:eastAsia="en-US" w:bidi="ar-SA"/>
      </w:rPr>
    </w:lvl>
  </w:abstractNum>
  <w:abstractNum w:abstractNumId="32" w15:restartNumberingAfterBreak="0">
    <w:nsid w:val="5DB11ECC"/>
    <w:multiLevelType w:val="multilevel"/>
    <w:tmpl w:val="CC127158"/>
    <w:lvl w:ilvl="0">
      <w:start w:val="8"/>
      <w:numFmt w:val="decimal"/>
      <w:lvlText w:val="%1"/>
      <w:lvlJc w:val="left"/>
      <w:pPr>
        <w:ind w:left="244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460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4" w:hanging="632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44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4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632"/>
      </w:pPr>
      <w:rPr>
        <w:rFonts w:hint="default"/>
        <w:lang w:val="pt-PT" w:eastAsia="en-US" w:bidi="ar-SA"/>
      </w:rPr>
    </w:lvl>
  </w:abstractNum>
  <w:abstractNum w:abstractNumId="33" w15:restartNumberingAfterBreak="0">
    <w:nsid w:val="60503422"/>
    <w:multiLevelType w:val="multilevel"/>
    <w:tmpl w:val="B87C0DF6"/>
    <w:lvl w:ilvl="0">
      <w:start w:val="8"/>
      <w:numFmt w:val="decimal"/>
      <w:lvlText w:val="%1"/>
      <w:lvlJc w:val="left"/>
      <w:pPr>
        <w:ind w:left="132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24"/>
      </w:pPr>
      <w:rPr>
        <w:rFonts w:hint="default"/>
        <w:lang w:val="pt-PT" w:eastAsia="en-US" w:bidi="ar-SA"/>
      </w:rPr>
    </w:lvl>
  </w:abstractNum>
  <w:abstractNum w:abstractNumId="34" w15:restartNumberingAfterBreak="0">
    <w:nsid w:val="60C23C8C"/>
    <w:multiLevelType w:val="multilevel"/>
    <w:tmpl w:val="055E28C0"/>
    <w:lvl w:ilvl="0">
      <w:start w:val="3"/>
      <w:numFmt w:val="decimal"/>
      <w:lvlText w:val="%1"/>
      <w:lvlJc w:val="left"/>
      <w:pPr>
        <w:ind w:left="428" w:hanging="184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44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625"/>
      </w:pPr>
      <w:rPr>
        <w:rFonts w:ascii="Arial" w:eastAsia="Arial" w:hAnsi="Arial" w:cs="Arial" w:hint="default"/>
        <w:spacing w:val="-6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2" w:hanging="813"/>
      </w:pPr>
      <w:rPr>
        <w:rFonts w:ascii="Arial" w:eastAsia="Arial" w:hAnsi="Arial" w:cs="Arial" w:hint="default"/>
        <w:spacing w:val="-6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67" w:hanging="8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8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8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8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1" w:hanging="813"/>
      </w:pPr>
      <w:rPr>
        <w:rFonts w:hint="default"/>
        <w:lang w:val="pt-PT" w:eastAsia="en-US" w:bidi="ar-SA"/>
      </w:rPr>
    </w:lvl>
  </w:abstractNum>
  <w:abstractNum w:abstractNumId="35" w15:restartNumberingAfterBreak="0">
    <w:nsid w:val="63517911"/>
    <w:multiLevelType w:val="hybridMultilevel"/>
    <w:tmpl w:val="81E6DC40"/>
    <w:lvl w:ilvl="0" w:tplc="1EB0A552">
      <w:start w:val="1"/>
      <w:numFmt w:val="upperRoman"/>
      <w:lvlText w:val="%1)"/>
      <w:lvlJc w:val="left"/>
      <w:pPr>
        <w:ind w:left="132" w:hanging="20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1" w:tplc="B7D01E80">
      <w:numFmt w:val="bullet"/>
      <w:lvlText w:val="•"/>
      <w:lvlJc w:val="left"/>
      <w:pPr>
        <w:ind w:left="1184" w:hanging="204"/>
      </w:pPr>
      <w:rPr>
        <w:rFonts w:hint="default"/>
        <w:lang w:val="pt-PT" w:eastAsia="en-US" w:bidi="ar-SA"/>
      </w:rPr>
    </w:lvl>
    <w:lvl w:ilvl="2" w:tplc="57BE9EDE">
      <w:numFmt w:val="bullet"/>
      <w:lvlText w:val="•"/>
      <w:lvlJc w:val="left"/>
      <w:pPr>
        <w:ind w:left="2229" w:hanging="204"/>
      </w:pPr>
      <w:rPr>
        <w:rFonts w:hint="default"/>
        <w:lang w:val="pt-PT" w:eastAsia="en-US" w:bidi="ar-SA"/>
      </w:rPr>
    </w:lvl>
    <w:lvl w:ilvl="3" w:tplc="2A32237C">
      <w:numFmt w:val="bullet"/>
      <w:lvlText w:val="•"/>
      <w:lvlJc w:val="left"/>
      <w:pPr>
        <w:ind w:left="3274" w:hanging="204"/>
      </w:pPr>
      <w:rPr>
        <w:rFonts w:hint="default"/>
        <w:lang w:val="pt-PT" w:eastAsia="en-US" w:bidi="ar-SA"/>
      </w:rPr>
    </w:lvl>
    <w:lvl w:ilvl="4" w:tplc="B324D7DC">
      <w:numFmt w:val="bullet"/>
      <w:lvlText w:val="•"/>
      <w:lvlJc w:val="left"/>
      <w:pPr>
        <w:ind w:left="4319" w:hanging="204"/>
      </w:pPr>
      <w:rPr>
        <w:rFonts w:hint="default"/>
        <w:lang w:val="pt-PT" w:eastAsia="en-US" w:bidi="ar-SA"/>
      </w:rPr>
    </w:lvl>
    <w:lvl w:ilvl="5" w:tplc="C0F89AFE">
      <w:numFmt w:val="bullet"/>
      <w:lvlText w:val="•"/>
      <w:lvlJc w:val="left"/>
      <w:pPr>
        <w:ind w:left="5364" w:hanging="204"/>
      </w:pPr>
      <w:rPr>
        <w:rFonts w:hint="default"/>
        <w:lang w:val="pt-PT" w:eastAsia="en-US" w:bidi="ar-SA"/>
      </w:rPr>
    </w:lvl>
    <w:lvl w:ilvl="6" w:tplc="99CC94F8">
      <w:numFmt w:val="bullet"/>
      <w:lvlText w:val="•"/>
      <w:lvlJc w:val="left"/>
      <w:pPr>
        <w:ind w:left="6408" w:hanging="204"/>
      </w:pPr>
      <w:rPr>
        <w:rFonts w:hint="default"/>
        <w:lang w:val="pt-PT" w:eastAsia="en-US" w:bidi="ar-SA"/>
      </w:rPr>
    </w:lvl>
    <w:lvl w:ilvl="7" w:tplc="899A6780">
      <w:numFmt w:val="bullet"/>
      <w:lvlText w:val="•"/>
      <w:lvlJc w:val="left"/>
      <w:pPr>
        <w:ind w:left="7453" w:hanging="204"/>
      </w:pPr>
      <w:rPr>
        <w:rFonts w:hint="default"/>
        <w:lang w:val="pt-PT" w:eastAsia="en-US" w:bidi="ar-SA"/>
      </w:rPr>
    </w:lvl>
    <w:lvl w:ilvl="8" w:tplc="225CA8B4">
      <w:numFmt w:val="bullet"/>
      <w:lvlText w:val="•"/>
      <w:lvlJc w:val="left"/>
      <w:pPr>
        <w:ind w:left="8498" w:hanging="204"/>
      </w:pPr>
      <w:rPr>
        <w:rFonts w:hint="default"/>
        <w:lang w:val="pt-PT" w:eastAsia="en-US" w:bidi="ar-SA"/>
      </w:rPr>
    </w:lvl>
  </w:abstractNum>
  <w:abstractNum w:abstractNumId="36" w15:restartNumberingAfterBreak="0">
    <w:nsid w:val="696764C7"/>
    <w:multiLevelType w:val="multilevel"/>
    <w:tmpl w:val="B8089924"/>
    <w:lvl w:ilvl="0">
      <w:start w:val="12"/>
      <w:numFmt w:val="decimal"/>
      <w:lvlText w:val="%1."/>
      <w:lvlJc w:val="left"/>
      <w:pPr>
        <w:ind w:left="543" w:hanging="352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6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6" w:hanging="6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2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9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5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2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656"/>
      </w:pPr>
      <w:rPr>
        <w:rFonts w:hint="default"/>
        <w:lang w:val="pt-PT" w:eastAsia="en-US" w:bidi="ar-SA"/>
      </w:rPr>
    </w:lvl>
  </w:abstractNum>
  <w:abstractNum w:abstractNumId="37" w15:restartNumberingAfterBreak="0">
    <w:nsid w:val="6AF57984"/>
    <w:multiLevelType w:val="hybridMultilevel"/>
    <w:tmpl w:val="04905E52"/>
    <w:lvl w:ilvl="0" w:tplc="EE9EA720">
      <w:start w:val="1"/>
      <w:numFmt w:val="upperRoman"/>
      <w:lvlText w:val="%1"/>
      <w:lvlJc w:val="left"/>
      <w:pPr>
        <w:ind w:left="132" w:hanging="20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0FC669C4">
      <w:numFmt w:val="bullet"/>
      <w:lvlText w:val="•"/>
      <w:lvlJc w:val="left"/>
      <w:pPr>
        <w:ind w:left="1184" w:hanging="200"/>
      </w:pPr>
      <w:rPr>
        <w:rFonts w:hint="default"/>
        <w:lang w:val="pt-PT" w:eastAsia="en-US" w:bidi="ar-SA"/>
      </w:rPr>
    </w:lvl>
    <w:lvl w:ilvl="2" w:tplc="DEF4C2CC">
      <w:numFmt w:val="bullet"/>
      <w:lvlText w:val="•"/>
      <w:lvlJc w:val="left"/>
      <w:pPr>
        <w:ind w:left="2229" w:hanging="200"/>
      </w:pPr>
      <w:rPr>
        <w:rFonts w:hint="default"/>
        <w:lang w:val="pt-PT" w:eastAsia="en-US" w:bidi="ar-SA"/>
      </w:rPr>
    </w:lvl>
    <w:lvl w:ilvl="3" w:tplc="A4A0325A">
      <w:numFmt w:val="bullet"/>
      <w:lvlText w:val="•"/>
      <w:lvlJc w:val="left"/>
      <w:pPr>
        <w:ind w:left="3274" w:hanging="200"/>
      </w:pPr>
      <w:rPr>
        <w:rFonts w:hint="default"/>
        <w:lang w:val="pt-PT" w:eastAsia="en-US" w:bidi="ar-SA"/>
      </w:rPr>
    </w:lvl>
    <w:lvl w:ilvl="4" w:tplc="181068FC">
      <w:numFmt w:val="bullet"/>
      <w:lvlText w:val="•"/>
      <w:lvlJc w:val="left"/>
      <w:pPr>
        <w:ind w:left="4319" w:hanging="200"/>
      </w:pPr>
      <w:rPr>
        <w:rFonts w:hint="default"/>
        <w:lang w:val="pt-PT" w:eastAsia="en-US" w:bidi="ar-SA"/>
      </w:rPr>
    </w:lvl>
    <w:lvl w:ilvl="5" w:tplc="E71CAA66">
      <w:numFmt w:val="bullet"/>
      <w:lvlText w:val="•"/>
      <w:lvlJc w:val="left"/>
      <w:pPr>
        <w:ind w:left="5364" w:hanging="200"/>
      </w:pPr>
      <w:rPr>
        <w:rFonts w:hint="default"/>
        <w:lang w:val="pt-PT" w:eastAsia="en-US" w:bidi="ar-SA"/>
      </w:rPr>
    </w:lvl>
    <w:lvl w:ilvl="6" w:tplc="8E48CC3C">
      <w:numFmt w:val="bullet"/>
      <w:lvlText w:val="•"/>
      <w:lvlJc w:val="left"/>
      <w:pPr>
        <w:ind w:left="6408" w:hanging="200"/>
      </w:pPr>
      <w:rPr>
        <w:rFonts w:hint="default"/>
        <w:lang w:val="pt-PT" w:eastAsia="en-US" w:bidi="ar-SA"/>
      </w:rPr>
    </w:lvl>
    <w:lvl w:ilvl="7" w:tplc="B936CCE8">
      <w:numFmt w:val="bullet"/>
      <w:lvlText w:val="•"/>
      <w:lvlJc w:val="left"/>
      <w:pPr>
        <w:ind w:left="7453" w:hanging="200"/>
      </w:pPr>
      <w:rPr>
        <w:rFonts w:hint="default"/>
        <w:lang w:val="pt-PT" w:eastAsia="en-US" w:bidi="ar-SA"/>
      </w:rPr>
    </w:lvl>
    <w:lvl w:ilvl="8" w:tplc="785A82FC">
      <w:numFmt w:val="bullet"/>
      <w:lvlText w:val="•"/>
      <w:lvlJc w:val="left"/>
      <w:pPr>
        <w:ind w:left="8498" w:hanging="200"/>
      </w:pPr>
      <w:rPr>
        <w:rFonts w:hint="default"/>
        <w:lang w:val="pt-PT" w:eastAsia="en-US" w:bidi="ar-SA"/>
      </w:rPr>
    </w:lvl>
  </w:abstractNum>
  <w:abstractNum w:abstractNumId="38" w15:restartNumberingAfterBreak="0">
    <w:nsid w:val="6DAA5558"/>
    <w:multiLevelType w:val="multilevel"/>
    <w:tmpl w:val="93B4F04E"/>
    <w:lvl w:ilvl="0">
      <w:start w:val="1"/>
      <w:numFmt w:val="decimal"/>
      <w:lvlText w:val="%1"/>
      <w:lvlJc w:val="left"/>
      <w:pPr>
        <w:ind w:left="316" w:hanging="184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" w:hanging="38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384"/>
      </w:pPr>
      <w:rPr>
        <w:rFonts w:hint="default"/>
        <w:lang w:val="pt-PT" w:eastAsia="en-US" w:bidi="ar-SA"/>
      </w:rPr>
    </w:lvl>
  </w:abstractNum>
  <w:abstractNum w:abstractNumId="39" w15:restartNumberingAfterBreak="0">
    <w:nsid w:val="738930BA"/>
    <w:multiLevelType w:val="multilevel"/>
    <w:tmpl w:val="8A82434C"/>
    <w:lvl w:ilvl="0">
      <w:start w:val="3"/>
      <w:numFmt w:val="decimal"/>
      <w:lvlText w:val="%1"/>
      <w:lvlJc w:val="left"/>
      <w:pPr>
        <w:ind w:left="5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428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04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2" w:hanging="820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2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6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820"/>
      </w:pPr>
      <w:rPr>
        <w:rFonts w:hint="default"/>
        <w:lang w:val="pt-PT" w:eastAsia="en-US" w:bidi="ar-SA"/>
      </w:rPr>
    </w:lvl>
  </w:abstractNum>
  <w:abstractNum w:abstractNumId="40" w15:restartNumberingAfterBreak="0">
    <w:nsid w:val="73BB1940"/>
    <w:multiLevelType w:val="hybridMultilevel"/>
    <w:tmpl w:val="A1FA70D4"/>
    <w:lvl w:ilvl="0" w:tplc="FB9C4F5E">
      <w:start w:val="1"/>
      <w:numFmt w:val="decimal"/>
      <w:lvlText w:val="%1."/>
      <w:lvlJc w:val="left"/>
      <w:pPr>
        <w:ind w:left="132" w:hanging="192"/>
      </w:pPr>
      <w:rPr>
        <w:rFonts w:ascii="Arial" w:eastAsia="Arial" w:hAnsi="Arial" w:cs="Arial" w:hint="default"/>
        <w:spacing w:val="2"/>
        <w:w w:val="99"/>
        <w:sz w:val="20"/>
        <w:szCs w:val="20"/>
        <w:lang w:val="pt-PT" w:eastAsia="en-US" w:bidi="ar-SA"/>
      </w:rPr>
    </w:lvl>
    <w:lvl w:ilvl="1" w:tplc="3F866C1C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C694C30E">
      <w:numFmt w:val="bullet"/>
      <w:lvlText w:val="•"/>
      <w:lvlJc w:val="left"/>
      <w:pPr>
        <w:ind w:left="2229" w:hanging="192"/>
      </w:pPr>
      <w:rPr>
        <w:rFonts w:hint="default"/>
        <w:lang w:val="pt-PT" w:eastAsia="en-US" w:bidi="ar-SA"/>
      </w:rPr>
    </w:lvl>
    <w:lvl w:ilvl="3" w:tplc="70B099CA">
      <w:numFmt w:val="bullet"/>
      <w:lvlText w:val="•"/>
      <w:lvlJc w:val="left"/>
      <w:pPr>
        <w:ind w:left="3274" w:hanging="192"/>
      </w:pPr>
      <w:rPr>
        <w:rFonts w:hint="default"/>
        <w:lang w:val="pt-PT" w:eastAsia="en-US" w:bidi="ar-SA"/>
      </w:rPr>
    </w:lvl>
    <w:lvl w:ilvl="4" w:tplc="67BE6EE6">
      <w:numFmt w:val="bullet"/>
      <w:lvlText w:val="•"/>
      <w:lvlJc w:val="left"/>
      <w:pPr>
        <w:ind w:left="4319" w:hanging="192"/>
      </w:pPr>
      <w:rPr>
        <w:rFonts w:hint="default"/>
        <w:lang w:val="pt-PT" w:eastAsia="en-US" w:bidi="ar-SA"/>
      </w:rPr>
    </w:lvl>
    <w:lvl w:ilvl="5" w:tplc="08783BD2">
      <w:numFmt w:val="bullet"/>
      <w:lvlText w:val="•"/>
      <w:lvlJc w:val="left"/>
      <w:pPr>
        <w:ind w:left="5364" w:hanging="192"/>
      </w:pPr>
      <w:rPr>
        <w:rFonts w:hint="default"/>
        <w:lang w:val="pt-PT" w:eastAsia="en-US" w:bidi="ar-SA"/>
      </w:rPr>
    </w:lvl>
    <w:lvl w:ilvl="6" w:tplc="4B8A73F2">
      <w:numFmt w:val="bullet"/>
      <w:lvlText w:val="•"/>
      <w:lvlJc w:val="left"/>
      <w:pPr>
        <w:ind w:left="6408" w:hanging="192"/>
      </w:pPr>
      <w:rPr>
        <w:rFonts w:hint="default"/>
        <w:lang w:val="pt-PT" w:eastAsia="en-US" w:bidi="ar-SA"/>
      </w:rPr>
    </w:lvl>
    <w:lvl w:ilvl="7" w:tplc="94DAE610">
      <w:numFmt w:val="bullet"/>
      <w:lvlText w:val="•"/>
      <w:lvlJc w:val="left"/>
      <w:pPr>
        <w:ind w:left="7453" w:hanging="192"/>
      </w:pPr>
      <w:rPr>
        <w:rFonts w:hint="default"/>
        <w:lang w:val="pt-PT" w:eastAsia="en-US" w:bidi="ar-SA"/>
      </w:rPr>
    </w:lvl>
    <w:lvl w:ilvl="8" w:tplc="76A4CEDA">
      <w:numFmt w:val="bullet"/>
      <w:lvlText w:val="•"/>
      <w:lvlJc w:val="left"/>
      <w:pPr>
        <w:ind w:left="8498" w:hanging="192"/>
      </w:pPr>
      <w:rPr>
        <w:rFonts w:hint="default"/>
        <w:lang w:val="pt-PT" w:eastAsia="en-US" w:bidi="ar-SA"/>
      </w:rPr>
    </w:lvl>
  </w:abstractNum>
  <w:abstractNum w:abstractNumId="41" w15:restartNumberingAfterBreak="0">
    <w:nsid w:val="791A2396"/>
    <w:multiLevelType w:val="multilevel"/>
    <w:tmpl w:val="E7F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42830"/>
    <w:multiLevelType w:val="hybridMultilevel"/>
    <w:tmpl w:val="E4FAF50E"/>
    <w:lvl w:ilvl="0" w:tplc="DE96D276">
      <w:start w:val="1"/>
      <w:numFmt w:val="lowerLetter"/>
      <w:lvlText w:val="%1)"/>
      <w:lvlJc w:val="left"/>
      <w:pPr>
        <w:ind w:left="852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en-US" w:bidi="ar-SA"/>
      </w:rPr>
    </w:lvl>
    <w:lvl w:ilvl="1" w:tplc="84201F4A">
      <w:numFmt w:val="bullet"/>
      <w:lvlText w:val="•"/>
      <w:lvlJc w:val="left"/>
      <w:pPr>
        <w:ind w:left="1832" w:hanging="360"/>
      </w:pPr>
      <w:rPr>
        <w:rFonts w:hint="default"/>
        <w:lang w:val="pt-PT" w:eastAsia="en-US" w:bidi="ar-SA"/>
      </w:rPr>
    </w:lvl>
    <w:lvl w:ilvl="2" w:tplc="A9361C38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0008AA56">
      <w:numFmt w:val="bullet"/>
      <w:lvlText w:val="•"/>
      <w:lvlJc w:val="left"/>
      <w:pPr>
        <w:ind w:left="3778" w:hanging="360"/>
      </w:pPr>
      <w:rPr>
        <w:rFonts w:hint="default"/>
        <w:lang w:val="pt-PT" w:eastAsia="en-US" w:bidi="ar-SA"/>
      </w:rPr>
    </w:lvl>
    <w:lvl w:ilvl="4" w:tplc="4182817A">
      <w:numFmt w:val="bullet"/>
      <w:lvlText w:val="•"/>
      <w:lvlJc w:val="left"/>
      <w:pPr>
        <w:ind w:left="4751" w:hanging="360"/>
      </w:pPr>
      <w:rPr>
        <w:rFonts w:hint="default"/>
        <w:lang w:val="pt-PT" w:eastAsia="en-US" w:bidi="ar-SA"/>
      </w:rPr>
    </w:lvl>
    <w:lvl w:ilvl="5" w:tplc="A26EBFC6">
      <w:numFmt w:val="bullet"/>
      <w:lvlText w:val="•"/>
      <w:lvlJc w:val="left"/>
      <w:pPr>
        <w:ind w:left="5724" w:hanging="360"/>
      </w:pPr>
      <w:rPr>
        <w:rFonts w:hint="default"/>
        <w:lang w:val="pt-PT" w:eastAsia="en-US" w:bidi="ar-SA"/>
      </w:rPr>
    </w:lvl>
    <w:lvl w:ilvl="6" w:tplc="A5289F68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7" w:tplc="F69A1690">
      <w:numFmt w:val="bullet"/>
      <w:lvlText w:val="•"/>
      <w:lvlJc w:val="left"/>
      <w:pPr>
        <w:ind w:left="7669" w:hanging="360"/>
      </w:pPr>
      <w:rPr>
        <w:rFonts w:hint="default"/>
        <w:lang w:val="pt-PT" w:eastAsia="en-US" w:bidi="ar-SA"/>
      </w:rPr>
    </w:lvl>
    <w:lvl w:ilvl="8" w:tplc="FD2E769A">
      <w:numFmt w:val="bullet"/>
      <w:lvlText w:val="•"/>
      <w:lvlJc w:val="left"/>
      <w:pPr>
        <w:ind w:left="8642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B677795"/>
    <w:multiLevelType w:val="hybridMultilevel"/>
    <w:tmpl w:val="C2D4D150"/>
    <w:lvl w:ilvl="0" w:tplc="6A386754">
      <w:start w:val="1"/>
      <w:numFmt w:val="decimal"/>
      <w:lvlText w:val="%1."/>
      <w:lvlJc w:val="left"/>
      <w:pPr>
        <w:ind w:left="132" w:hanging="169"/>
      </w:pPr>
      <w:rPr>
        <w:rFonts w:ascii="Arial" w:eastAsia="Arial" w:hAnsi="Arial" w:cs="Arial" w:hint="default"/>
        <w:w w:val="99"/>
        <w:sz w:val="18"/>
        <w:szCs w:val="18"/>
        <w:lang w:val="pt-PT" w:eastAsia="en-US" w:bidi="ar-SA"/>
      </w:rPr>
    </w:lvl>
    <w:lvl w:ilvl="1" w:tplc="9EB28C30">
      <w:numFmt w:val="bullet"/>
      <w:lvlText w:val="•"/>
      <w:lvlJc w:val="left"/>
      <w:pPr>
        <w:ind w:left="1184" w:hanging="169"/>
      </w:pPr>
      <w:rPr>
        <w:rFonts w:hint="default"/>
        <w:lang w:val="pt-PT" w:eastAsia="en-US" w:bidi="ar-SA"/>
      </w:rPr>
    </w:lvl>
    <w:lvl w:ilvl="2" w:tplc="9EBE72D6">
      <w:numFmt w:val="bullet"/>
      <w:lvlText w:val="•"/>
      <w:lvlJc w:val="left"/>
      <w:pPr>
        <w:ind w:left="2229" w:hanging="169"/>
      </w:pPr>
      <w:rPr>
        <w:rFonts w:hint="default"/>
        <w:lang w:val="pt-PT" w:eastAsia="en-US" w:bidi="ar-SA"/>
      </w:rPr>
    </w:lvl>
    <w:lvl w:ilvl="3" w:tplc="F3D85392">
      <w:numFmt w:val="bullet"/>
      <w:lvlText w:val="•"/>
      <w:lvlJc w:val="left"/>
      <w:pPr>
        <w:ind w:left="3274" w:hanging="169"/>
      </w:pPr>
      <w:rPr>
        <w:rFonts w:hint="default"/>
        <w:lang w:val="pt-PT" w:eastAsia="en-US" w:bidi="ar-SA"/>
      </w:rPr>
    </w:lvl>
    <w:lvl w:ilvl="4" w:tplc="90FC9366">
      <w:numFmt w:val="bullet"/>
      <w:lvlText w:val="•"/>
      <w:lvlJc w:val="left"/>
      <w:pPr>
        <w:ind w:left="4319" w:hanging="169"/>
      </w:pPr>
      <w:rPr>
        <w:rFonts w:hint="default"/>
        <w:lang w:val="pt-PT" w:eastAsia="en-US" w:bidi="ar-SA"/>
      </w:rPr>
    </w:lvl>
    <w:lvl w:ilvl="5" w:tplc="592ED00C">
      <w:numFmt w:val="bullet"/>
      <w:lvlText w:val="•"/>
      <w:lvlJc w:val="left"/>
      <w:pPr>
        <w:ind w:left="5364" w:hanging="169"/>
      </w:pPr>
      <w:rPr>
        <w:rFonts w:hint="default"/>
        <w:lang w:val="pt-PT" w:eastAsia="en-US" w:bidi="ar-SA"/>
      </w:rPr>
    </w:lvl>
    <w:lvl w:ilvl="6" w:tplc="FB78EBF2">
      <w:numFmt w:val="bullet"/>
      <w:lvlText w:val="•"/>
      <w:lvlJc w:val="left"/>
      <w:pPr>
        <w:ind w:left="6408" w:hanging="169"/>
      </w:pPr>
      <w:rPr>
        <w:rFonts w:hint="default"/>
        <w:lang w:val="pt-PT" w:eastAsia="en-US" w:bidi="ar-SA"/>
      </w:rPr>
    </w:lvl>
    <w:lvl w:ilvl="7" w:tplc="6906A97C">
      <w:numFmt w:val="bullet"/>
      <w:lvlText w:val="•"/>
      <w:lvlJc w:val="left"/>
      <w:pPr>
        <w:ind w:left="7453" w:hanging="169"/>
      </w:pPr>
      <w:rPr>
        <w:rFonts w:hint="default"/>
        <w:lang w:val="pt-PT" w:eastAsia="en-US" w:bidi="ar-SA"/>
      </w:rPr>
    </w:lvl>
    <w:lvl w:ilvl="8" w:tplc="7CA8C0EC">
      <w:numFmt w:val="bullet"/>
      <w:lvlText w:val="•"/>
      <w:lvlJc w:val="left"/>
      <w:pPr>
        <w:ind w:left="8498" w:hanging="169"/>
      </w:pPr>
      <w:rPr>
        <w:rFonts w:hint="default"/>
        <w:lang w:val="pt-PT" w:eastAsia="en-US" w:bidi="ar-SA"/>
      </w:rPr>
    </w:lvl>
  </w:abstractNum>
  <w:abstractNum w:abstractNumId="44" w15:restartNumberingAfterBreak="0">
    <w:nsid w:val="7D515296"/>
    <w:multiLevelType w:val="multilevel"/>
    <w:tmpl w:val="45A65FF6"/>
    <w:lvl w:ilvl="0">
      <w:start w:val="9"/>
      <w:numFmt w:val="decimal"/>
      <w:lvlText w:val="%1"/>
      <w:lvlJc w:val="left"/>
      <w:pPr>
        <w:ind w:left="132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" w:hanging="424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2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8" w:hanging="424"/>
      </w:pPr>
      <w:rPr>
        <w:rFonts w:hint="default"/>
        <w:lang w:val="pt-PT" w:eastAsia="en-US" w:bidi="ar-SA"/>
      </w:rPr>
    </w:lvl>
  </w:abstractNum>
  <w:num w:numId="1" w16cid:durableId="1567254049">
    <w:abstractNumId w:val="40"/>
  </w:num>
  <w:num w:numId="2" w16cid:durableId="1330216047">
    <w:abstractNumId w:val="0"/>
  </w:num>
  <w:num w:numId="3" w16cid:durableId="1060903434">
    <w:abstractNumId w:val="37"/>
  </w:num>
  <w:num w:numId="4" w16cid:durableId="1483740029">
    <w:abstractNumId w:val="17"/>
  </w:num>
  <w:num w:numId="5" w16cid:durableId="427846883">
    <w:abstractNumId w:val="43"/>
  </w:num>
  <w:num w:numId="6" w16cid:durableId="286396198">
    <w:abstractNumId w:val="31"/>
  </w:num>
  <w:num w:numId="7" w16cid:durableId="1578054704">
    <w:abstractNumId w:val="11"/>
  </w:num>
  <w:num w:numId="8" w16cid:durableId="729184878">
    <w:abstractNumId w:val="9"/>
  </w:num>
  <w:num w:numId="9" w16cid:durableId="697437966">
    <w:abstractNumId w:val="3"/>
  </w:num>
  <w:num w:numId="10" w16cid:durableId="34473873">
    <w:abstractNumId w:val="15"/>
  </w:num>
  <w:num w:numId="11" w16cid:durableId="355542829">
    <w:abstractNumId w:val="23"/>
  </w:num>
  <w:num w:numId="12" w16cid:durableId="2102557215">
    <w:abstractNumId w:val="36"/>
  </w:num>
  <w:num w:numId="13" w16cid:durableId="389042761">
    <w:abstractNumId w:val="28"/>
  </w:num>
  <w:num w:numId="14" w16cid:durableId="2125952636">
    <w:abstractNumId w:val="4"/>
  </w:num>
  <w:num w:numId="15" w16cid:durableId="571743806">
    <w:abstractNumId w:val="32"/>
  </w:num>
  <w:num w:numId="16" w16cid:durableId="711853070">
    <w:abstractNumId w:val="7"/>
  </w:num>
  <w:num w:numId="17" w16cid:durableId="227808560">
    <w:abstractNumId w:val="29"/>
  </w:num>
  <w:num w:numId="18" w16cid:durableId="478960544">
    <w:abstractNumId w:val="25"/>
  </w:num>
  <w:num w:numId="19" w16cid:durableId="1247303901">
    <w:abstractNumId w:val="34"/>
  </w:num>
  <w:num w:numId="20" w16cid:durableId="1338456607">
    <w:abstractNumId w:val="27"/>
  </w:num>
  <w:num w:numId="21" w16cid:durableId="2126075305">
    <w:abstractNumId w:val="42"/>
  </w:num>
  <w:num w:numId="22" w16cid:durableId="1649437573">
    <w:abstractNumId w:val="21"/>
  </w:num>
  <w:num w:numId="23" w16cid:durableId="635187309">
    <w:abstractNumId w:val="12"/>
  </w:num>
  <w:num w:numId="24" w16cid:durableId="1524590762">
    <w:abstractNumId w:val="26"/>
  </w:num>
  <w:num w:numId="25" w16cid:durableId="1650863792">
    <w:abstractNumId w:val="19"/>
  </w:num>
  <w:num w:numId="26" w16cid:durableId="1780103205">
    <w:abstractNumId w:val="20"/>
  </w:num>
  <w:num w:numId="27" w16cid:durableId="1051150968">
    <w:abstractNumId w:val="30"/>
  </w:num>
  <w:num w:numId="28" w16cid:durableId="560166937">
    <w:abstractNumId w:val="44"/>
  </w:num>
  <w:num w:numId="29" w16cid:durableId="1150904989">
    <w:abstractNumId w:val="33"/>
  </w:num>
  <w:num w:numId="30" w16cid:durableId="540441424">
    <w:abstractNumId w:val="18"/>
  </w:num>
  <w:num w:numId="31" w16cid:durableId="2037655387">
    <w:abstractNumId w:val="35"/>
  </w:num>
  <w:num w:numId="32" w16cid:durableId="1543785872">
    <w:abstractNumId w:val="22"/>
  </w:num>
  <w:num w:numId="33" w16cid:durableId="610669092">
    <w:abstractNumId w:val="13"/>
  </w:num>
  <w:num w:numId="34" w16cid:durableId="1568228905">
    <w:abstractNumId w:val="14"/>
  </w:num>
  <w:num w:numId="35" w16cid:durableId="271934419">
    <w:abstractNumId w:val="5"/>
  </w:num>
  <w:num w:numId="36" w16cid:durableId="1933932604">
    <w:abstractNumId w:val="6"/>
  </w:num>
  <w:num w:numId="37" w16cid:durableId="2026976183">
    <w:abstractNumId w:val="24"/>
  </w:num>
  <w:num w:numId="38" w16cid:durableId="1490710930">
    <w:abstractNumId w:val="10"/>
  </w:num>
  <w:num w:numId="39" w16cid:durableId="1494101540">
    <w:abstractNumId w:val="39"/>
  </w:num>
  <w:num w:numId="40" w16cid:durableId="886531605">
    <w:abstractNumId w:val="16"/>
  </w:num>
  <w:num w:numId="41" w16cid:durableId="1042244091">
    <w:abstractNumId w:val="38"/>
  </w:num>
  <w:num w:numId="42" w16cid:durableId="814106074">
    <w:abstractNumId w:val="2"/>
  </w:num>
  <w:num w:numId="43" w16cid:durableId="1589580280">
    <w:abstractNumId w:val="8"/>
  </w:num>
  <w:num w:numId="44" w16cid:durableId="1728216069">
    <w:abstractNumId w:val="41"/>
  </w:num>
  <w:num w:numId="45" w16cid:durableId="9858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63"/>
    <w:rsid w:val="00000993"/>
    <w:rsid w:val="000C08F3"/>
    <w:rsid w:val="000E3611"/>
    <w:rsid w:val="000F1D52"/>
    <w:rsid w:val="00111CD3"/>
    <w:rsid w:val="001D2753"/>
    <w:rsid w:val="001D7410"/>
    <w:rsid w:val="001E28FD"/>
    <w:rsid w:val="0025444C"/>
    <w:rsid w:val="00284AFB"/>
    <w:rsid w:val="00345E13"/>
    <w:rsid w:val="00372C37"/>
    <w:rsid w:val="00383205"/>
    <w:rsid w:val="003A5A57"/>
    <w:rsid w:val="003F70B6"/>
    <w:rsid w:val="00431FE9"/>
    <w:rsid w:val="004668C1"/>
    <w:rsid w:val="004C5ED6"/>
    <w:rsid w:val="005C497E"/>
    <w:rsid w:val="005E7FD7"/>
    <w:rsid w:val="00600EA3"/>
    <w:rsid w:val="00661FED"/>
    <w:rsid w:val="00664E0C"/>
    <w:rsid w:val="006744C6"/>
    <w:rsid w:val="00683CD8"/>
    <w:rsid w:val="00686763"/>
    <w:rsid w:val="006C49C4"/>
    <w:rsid w:val="006D48D4"/>
    <w:rsid w:val="006F60FD"/>
    <w:rsid w:val="00707E51"/>
    <w:rsid w:val="00757B4A"/>
    <w:rsid w:val="007772D1"/>
    <w:rsid w:val="007A39FF"/>
    <w:rsid w:val="007A72C8"/>
    <w:rsid w:val="007D1FD4"/>
    <w:rsid w:val="007F1084"/>
    <w:rsid w:val="00822F29"/>
    <w:rsid w:val="00823F52"/>
    <w:rsid w:val="0084634A"/>
    <w:rsid w:val="00854EFA"/>
    <w:rsid w:val="00864560"/>
    <w:rsid w:val="00884A37"/>
    <w:rsid w:val="008A774F"/>
    <w:rsid w:val="008C3110"/>
    <w:rsid w:val="008C5ACF"/>
    <w:rsid w:val="009953F5"/>
    <w:rsid w:val="009A35C4"/>
    <w:rsid w:val="009A3A6A"/>
    <w:rsid w:val="009A55DC"/>
    <w:rsid w:val="009B055E"/>
    <w:rsid w:val="009B3746"/>
    <w:rsid w:val="00A52580"/>
    <w:rsid w:val="00A61C73"/>
    <w:rsid w:val="00A74B5B"/>
    <w:rsid w:val="00B04887"/>
    <w:rsid w:val="00B227D6"/>
    <w:rsid w:val="00B74202"/>
    <w:rsid w:val="00BB46FE"/>
    <w:rsid w:val="00BB560E"/>
    <w:rsid w:val="00BF16BC"/>
    <w:rsid w:val="00C0658D"/>
    <w:rsid w:val="00C74F62"/>
    <w:rsid w:val="00D23256"/>
    <w:rsid w:val="00D51829"/>
    <w:rsid w:val="00D61200"/>
    <w:rsid w:val="00D808EB"/>
    <w:rsid w:val="00D96D46"/>
    <w:rsid w:val="00DC694A"/>
    <w:rsid w:val="00DF6900"/>
    <w:rsid w:val="00E02BC8"/>
    <w:rsid w:val="00E04E15"/>
    <w:rsid w:val="00E85601"/>
    <w:rsid w:val="00ED6571"/>
    <w:rsid w:val="00ED66AD"/>
    <w:rsid w:val="00EE5A6E"/>
    <w:rsid w:val="00F07936"/>
    <w:rsid w:val="00F810C7"/>
    <w:rsid w:val="00FB7C50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3B00"/>
  <w15:chartTrackingRefBased/>
  <w15:docId w15:val="{B3741D16-65B4-4663-BE62-22B4725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63"/>
  </w:style>
  <w:style w:type="paragraph" w:styleId="Ttulo1">
    <w:name w:val="heading 1"/>
    <w:basedOn w:val="Normal"/>
    <w:link w:val="Ttulo1Char"/>
    <w:uiPriority w:val="1"/>
    <w:qFormat/>
    <w:rsid w:val="00284AFB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763"/>
  </w:style>
  <w:style w:type="paragraph" w:styleId="Rodap">
    <w:name w:val="footer"/>
    <w:basedOn w:val="Normal"/>
    <w:link w:val="RodapChar"/>
    <w:uiPriority w:val="99"/>
    <w:unhideWhenUsed/>
    <w:rsid w:val="00686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763"/>
  </w:style>
  <w:style w:type="table" w:styleId="Tabelacomgrade">
    <w:name w:val="Table Grid"/>
    <w:basedOn w:val="Tabelanormal"/>
    <w:uiPriority w:val="39"/>
    <w:rsid w:val="0068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FD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84AFB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84A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4A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4AFB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284AFB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284A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1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84AF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4AFB"/>
    <w:rPr>
      <w:color w:val="800080"/>
      <w:u w:val="single"/>
    </w:rPr>
  </w:style>
  <w:style w:type="paragraph" w:customStyle="1" w:styleId="msonormal0">
    <w:name w:val="msonormal"/>
    <w:basedOn w:val="Normal"/>
    <w:rsid w:val="002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28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28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28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28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284A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xl89">
    <w:name w:val="xl89"/>
    <w:basedOn w:val="Normal"/>
    <w:rsid w:val="00284A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xl90">
    <w:name w:val="xl90"/>
    <w:basedOn w:val="Normal"/>
    <w:rsid w:val="00284A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rsid w:val="00284A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3110"/>
    <w:rPr>
      <w:b/>
      <w:bCs/>
    </w:rPr>
  </w:style>
  <w:style w:type="character" w:styleId="nfase">
    <w:name w:val="Emphasis"/>
    <w:basedOn w:val="Fontepargpadro"/>
    <w:uiPriority w:val="20"/>
    <w:qFormat/>
    <w:rsid w:val="008C311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A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large">
    <w:name w:val="a-size-large"/>
    <w:basedOn w:val="Fontepargpadro"/>
    <w:rsid w:val="00A7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422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173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7337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1964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405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047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8212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3029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2929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25781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06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2917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54926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8931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702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0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3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08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11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17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8721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73120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9709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9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709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186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7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8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1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86017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3006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773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63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2353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53953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3550</Words>
  <Characters>19173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MESQUITA SOUZA</dc:creator>
  <cp:keywords/>
  <dc:description/>
  <cp:lastModifiedBy>noeacre.24@hotmail.com</cp:lastModifiedBy>
  <cp:revision>3</cp:revision>
  <cp:lastPrinted>2022-03-09T16:34:00Z</cp:lastPrinted>
  <dcterms:created xsi:type="dcterms:W3CDTF">2025-06-30T18:14:00Z</dcterms:created>
  <dcterms:modified xsi:type="dcterms:W3CDTF">2025-06-30T19:34:00Z</dcterms:modified>
</cp:coreProperties>
</file>